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22" w:rsidRPr="00724975" w:rsidRDefault="001D0022" w:rsidP="001D0022">
      <w:pPr>
        <w:jc w:val="center"/>
        <w:rPr>
          <w:snapToGrid w:val="0"/>
        </w:rPr>
      </w:pPr>
      <w:bookmarkStart w:id="0" w:name="_Hlk37062512"/>
      <w:r>
        <w:rPr>
          <w:noProof/>
          <w:lang w:eastAsia="ru-RU"/>
        </w:rPr>
        <w:drawing>
          <wp:inline distT="0" distB="0" distL="0" distR="0">
            <wp:extent cx="272415" cy="3130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31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022" w:rsidRPr="00A57BB2" w:rsidRDefault="001D0022" w:rsidP="001D0022">
      <w:pPr>
        <w:jc w:val="center"/>
        <w:rPr>
          <w:rFonts w:ascii="Arial" w:hAnsi="Arial" w:cs="Arial"/>
          <w:b/>
          <w:sz w:val="28"/>
          <w:szCs w:val="28"/>
        </w:rPr>
      </w:pPr>
      <w:r w:rsidRPr="00A57BB2">
        <w:rPr>
          <w:rFonts w:ascii="Arial" w:hAnsi="Arial" w:cs="Arial"/>
          <w:b/>
          <w:sz w:val="28"/>
          <w:szCs w:val="28"/>
        </w:rPr>
        <w:t>ВОЛГОГРАДСКАЯ ОБЛАСТЬ</w:t>
      </w:r>
    </w:p>
    <w:p w:rsidR="001D0022" w:rsidRPr="00A57BB2" w:rsidRDefault="001D0022" w:rsidP="001D0022">
      <w:pPr>
        <w:jc w:val="center"/>
        <w:rPr>
          <w:rFonts w:ascii="Arial" w:hAnsi="Arial" w:cs="Arial"/>
          <w:snapToGrid w:val="0"/>
        </w:rPr>
      </w:pPr>
      <w:r w:rsidRPr="00A57BB2">
        <w:rPr>
          <w:rFonts w:ascii="Arial" w:hAnsi="Arial" w:cs="Arial"/>
          <w:b/>
          <w:sz w:val="28"/>
          <w:szCs w:val="28"/>
        </w:rPr>
        <w:t>ЖИРНОВСКИЙ МУНИЦИПАЛЬНЫЙ РАЙОН</w:t>
      </w:r>
    </w:p>
    <w:p w:rsidR="001D0022" w:rsidRPr="00A57BB2" w:rsidRDefault="001D0022" w:rsidP="001D0022">
      <w:pPr>
        <w:jc w:val="center"/>
        <w:rPr>
          <w:rFonts w:ascii="Arial" w:hAnsi="Arial" w:cs="Arial"/>
          <w:b/>
          <w:sz w:val="28"/>
          <w:szCs w:val="28"/>
        </w:rPr>
      </w:pPr>
      <w:r w:rsidRPr="00A57BB2">
        <w:rPr>
          <w:rFonts w:ascii="Arial" w:hAnsi="Arial" w:cs="Arial"/>
          <w:b/>
          <w:sz w:val="28"/>
          <w:szCs w:val="28"/>
        </w:rPr>
        <w:t>АДМИНИСТРАЦИИ</w:t>
      </w:r>
    </w:p>
    <w:p w:rsidR="001D0022" w:rsidRPr="00A57BB2" w:rsidRDefault="001D0022" w:rsidP="001D0022">
      <w:pPr>
        <w:jc w:val="center"/>
        <w:rPr>
          <w:rFonts w:ascii="Arial" w:hAnsi="Arial" w:cs="Arial"/>
        </w:rPr>
      </w:pPr>
      <w:r w:rsidRPr="00A57BB2">
        <w:rPr>
          <w:rFonts w:ascii="Arial" w:hAnsi="Arial" w:cs="Arial"/>
          <w:b/>
          <w:sz w:val="28"/>
          <w:szCs w:val="28"/>
        </w:rPr>
        <w:t xml:space="preserve">   АЛЕШНИКОВСКОГО СЕЛЬСКОГО ПОСЕЛЕНИЯ</w:t>
      </w:r>
    </w:p>
    <w:p w:rsidR="001D0022" w:rsidRPr="00724975" w:rsidRDefault="00A32607" w:rsidP="001D0022">
      <w:pPr>
        <w:pStyle w:val="3"/>
      </w:pPr>
      <w:r>
        <w:pict>
          <v:line id="_x0000_s1026" style="position:absolute;z-index:251658240" from="-9pt,6.6pt" to="509.4pt,6.6pt" strokeweight="4pt">
            <v:stroke linestyle="thinThick"/>
          </v:line>
        </w:pict>
      </w:r>
      <w:r w:rsidR="001D0022" w:rsidRPr="00724975">
        <w:t xml:space="preserve">                                         </w:t>
      </w:r>
    </w:p>
    <w:p w:rsidR="001D0022" w:rsidRPr="001D0022" w:rsidRDefault="001D0022" w:rsidP="001D0022">
      <w:pPr>
        <w:pStyle w:val="3"/>
        <w:jc w:val="center"/>
        <w:rPr>
          <w:rFonts w:ascii="Arial" w:hAnsi="Arial" w:cs="Arial"/>
          <w:sz w:val="32"/>
          <w:szCs w:val="32"/>
        </w:rPr>
      </w:pPr>
      <w:r w:rsidRPr="001D0022">
        <w:rPr>
          <w:rFonts w:ascii="Arial" w:hAnsi="Arial" w:cs="Arial"/>
          <w:sz w:val="32"/>
          <w:szCs w:val="32"/>
        </w:rPr>
        <w:t>П О С Т А Н О В Л Е Н И Е</w:t>
      </w:r>
    </w:p>
    <w:p w:rsidR="001D0022" w:rsidRPr="001D0022" w:rsidRDefault="001D0022" w:rsidP="001D0022">
      <w:pPr>
        <w:rPr>
          <w:sz w:val="32"/>
          <w:szCs w:val="32"/>
        </w:rPr>
      </w:pPr>
    </w:p>
    <w:p w:rsidR="001D0022" w:rsidRPr="00CC230A" w:rsidRDefault="001D0022" w:rsidP="001D0022">
      <w:pPr>
        <w:pStyle w:val="3"/>
        <w:rPr>
          <w:rFonts w:ascii="Arial" w:hAnsi="Arial" w:cs="Arial"/>
          <w:sz w:val="24"/>
          <w:szCs w:val="24"/>
        </w:rPr>
      </w:pPr>
      <w:r w:rsidRPr="00CC230A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04</w:t>
      </w:r>
      <w:r w:rsidRPr="00CC230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Pr="00CC230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CC230A">
        <w:rPr>
          <w:rFonts w:ascii="Arial" w:hAnsi="Arial" w:cs="Arial"/>
          <w:sz w:val="24"/>
          <w:szCs w:val="24"/>
        </w:rPr>
        <w:t xml:space="preserve"> г.                              с. Алешники                                      №</w:t>
      </w:r>
      <w:r>
        <w:rPr>
          <w:rFonts w:ascii="Arial" w:hAnsi="Arial" w:cs="Arial"/>
          <w:sz w:val="24"/>
          <w:szCs w:val="24"/>
        </w:rPr>
        <w:t>42</w:t>
      </w:r>
    </w:p>
    <w:p w:rsidR="00FD45FE" w:rsidRDefault="00FD45FE">
      <w:pPr>
        <w:spacing w:after="0" w:line="20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FD45FE" w:rsidRPr="00601FAE" w:rsidRDefault="00FD45FE" w:rsidP="00601FAE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601FAE">
        <w:rPr>
          <w:rFonts w:ascii="Arial" w:hAnsi="Arial" w:cs="Arial"/>
          <w:sz w:val="24"/>
          <w:szCs w:val="24"/>
        </w:rPr>
        <w:t>Об утверждении Порядка создания и организации деятельности коллегиального органа при подведомственном</w:t>
      </w:r>
      <w:r w:rsidR="00601FAE" w:rsidRPr="00601FAE">
        <w:rPr>
          <w:rFonts w:ascii="Arial" w:hAnsi="Arial" w:cs="Arial"/>
          <w:sz w:val="24"/>
          <w:szCs w:val="24"/>
        </w:rPr>
        <w:t xml:space="preserve"> администрации Алешниковского сельского поселения Жирновского муниципального района</w:t>
      </w:r>
      <w:r w:rsidRPr="00601FAE">
        <w:rPr>
          <w:rFonts w:ascii="Arial" w:hAnsi="Arial" w:cs="Arial"/>
          <w:sz w:val="24"/>
          <w:szCs w:val="24"/>
        </w:rPr>
        <w:t xml:space="preserve">  муниципальном учреждении </w:t>
      </w:r>
      <w:r w:rsidR="00601FAE" w:rsidRPr="00601FAE">
        <w:rPr>
          <w:rFonts w:ascii="Arial" w:hAnsi="Arial" w:cs="Arial"/>
          <w:sz w:val="24"/>
          <w:szCs w:val="24"/>
        </w:rPr>
        <w:t xml:space="preserve"> Алешниковского сельского поселения Жирновского муниципального района</w:t>
      </w:r>
      <w:r w:rsidRPr="00601FAE">
        <w:rPr>
          <w:rFonts w:ascii="Arial" w:hAnsi="Arial" w:cs="Arial"/>
          <w:sz w:val="24"/>
          <w:szCs w:val="24"/>
        </w:rPr>
        <w:t xml:space="preserve"> по согласованию документов, разрабатываемых подведомственным муниципальным учреждением </w:t>
      </w:r>
      <w:r w:rsidR="00601FAE" w:rsidRPr="00601FAE">
        <w:rPr>
          <w:rFonts w:ascii="Arial" w:hAnsi="Arial" w:cs="Arial"/>
          <w:sz w:val="24"/>
          <w:szCs w:val="24"/>
        </w:rPr>
        <w:t>Алешниковского сельского поселения Жирновского муниципального района</w:t>
      </w:r>
      <w:r w:rsidRPr="00601FAE">
        <w:rPr>
          <w:rFonts w:ascii="Arial" w:hAnsi="Arial" w:cs="Arial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601FAE" w:rsidRPr="00601FAE">
        <w:rPr>
          <w:rFonts w:ascii="Arial" w:hAnsi="Arial" w:cs="Arial"/>
          <w:sz w:val="24"/>
          <w:szCs w:val="24"/>
        </w:rPr>
        <w:t>Алешниковского сельского поселения Жирновского муниципального района</w:t>
      </w:r>
    </w:p>
    <w:p w:rsidR="00FD45FE" w:rsidRDefault="00FD4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01FAE" w:rsidRDefault="00FD4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01FAE">
        <w:rPr>
          <w:rFonts w:ascii="Arial" w:hAnsi="Arial" w:cs="Arial"/>
          <w:sz w:val="24"/>
          <w:szCs w:val="24"/>
        </w:rPr>
        <w:t>Руководствуясь пунктом 6 постановления Администрации Волгоградской области от 03.12.2020 № 744-п «О дополнительных мерах в сфере организации осуществления закупок товаров, работ, услуг для обеспечения государственных нужд Волгоградской области», Уставом</w:t>
      </w:r>
      <w:r w:rsidR="00601FAE">
        <w:rPr>
          <w:rFonts w:ascii="Arial" w:hAnsi="Arial" w:cs="Arial"/>
          <w:sz w:val="24"/>
          <w:szCs w:val="24"/>
        </w:rPr>
        <w:t xml:space="preserve"> Алешниковского сельского поселения Жирновского муниципального района Волгоградской области, администрация Алешниковского сельского поселения Жирновского муниципального района</w:t>
      </w:r>
    </w:p>
    <w:p w:rsidR="00063E51" w:rsidRDefault="00854590" w:rsidP="00601FAE">
      <w:pPr>
        <w:pStyle w:val="1"/>
        <w:rPr>
          <w:color w:val="auto"/>
        </w:rPr>
      </w:pPr>
      <w:r>
        <w:rPr>
          <w:color w:val="auto"/>
        </w:rPr>
        <w:t>П</w:t>
      </w:r>
      <w:r w:rsidR="00601FAE" w:rsidRPr="00063E51">
        <w:rPr>
          <w:color w:val="auto"/>
        </w:rPr>
        <w:t>ОСТАНОВЛЯЕТ:</w:t>
      </w:r>
      <w:r w:rsidR="00FD45FE" w:rsidRPr="00063E51">
        <w:rPr>
          <w:color w:val="auto"/>
        </w:rPr>
        <w:t xml:space="preserve">   </w:t>
      </w:r>
    </w:p>
    <w:p w:rsidR="00FD45FE" w:rsidRPr="00063E51" w:rsidRDefault="00FD45FE" w:rsidP="00063E51">
      <w:pPr>
        <w:pStyle w:val="1"/>
        <w:spacing w:before="0" w:after="240" w:line="24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063E51">
        <w:rPr>
          <w:color w:val="auto"/>
        </w:rPr>
        <w:t xml:space="preserve"> </w:t>
      </w:r>
      <w:bookmarkEnd w:id="0"/>
      <w:r w:rsidR="00063E51">
        <w:rPr>
          <w:color w:val="auto"/>
        </w:rPr>
        <w:t xml:space="preserve">       </w:t>
      </w:r>
      <w:r w:rsidRPr="00063E51">
        <w:rPr>
          <w:rFonts w:ascii="Arial" w:hAnsi="Arial" w:cs="Arial"/>
          <w:b w:val="0"/>
          <w:color w:val="auto"/>
          <w:sz w:val="24"/>
          <w:szCs w:val="24"/>
        </w:rPr>
        <w:t xml:space="preserve">1. Утвердить прилагаемый Порядок создания и организации деятельности коллегиального органа при подведомственном </w:t>
      </w:r>
      <w:r w:rsidR="00063E51" w:rsidRPr="00063E51">
        <w:rPr>
          <w:rFonts w:ascii="Arial" w:hAnsi="Arial" w:cs="Arial"/>
          <w:b w:val="0"/>
          <w:color w:val="auto"/>
          <w:sz w:val="24"/>
          <w:szCs w:val="24"/>
        </w:rPr>
        <w:t xml:space="preserve">администрации Алешниковского сельского поселения Жирновского муниципального района </w:t>
      </w:r>
      <w:r w:rsidRPr="00063E51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муниципальном учреждении </w:t>
      </w:r>
      <w:r w:rsidR="00063E51" w:rsidRPr="00063E51">
        <w:rPr>
          <w:rFonts w:ascii="Arial" w:hAnsi="Arial" w:cs="Arial"/>
          <w:b w:val="0"/>
          <w:color w:val="auto"/>
          <w:sz w:val="24"/>
          <w:szCs w:val="24"/>
        </w:rPr>
        <w:t xml:space="preserve"> Алешниковского сельского поселения Жирновского муниципального района</w:t>
      </w:r>
      <w:r w:rsidRPr="00063E51">
        <w:rPr>
          <w:rFonts w:ascii="Arial" w:hAnsi="Arial" w:cs="Arial"/>
          <w:b w:val="0"/>
          <w:color w:val="auto"/>
          <w:sz w:val="24"/>
          <w:szCs w:val="24"/>
        </w:rPr>
        <w:t xml:space="preserve"> по согласованию документов, разрабатываемых подведомственным муниципальным учреждением </w:t>
      </w:r>
      <w:r w:rsidR="00063E51">
        <w:rPr>
          <w:rFonts w:ascii="Arial" w:hAnsi="Arial" w:cs="Arial"/>
          <w:b w:val="0"/>
          <w:color w:val="auto"/>
          <w:sz w:val="24"/>
          <w:szCs w:val="24"/>
        </w:rPr>
        <w:t xml:space="preserve">Алешниковского сельского поселения </w:t>
      </w:r>
      <w:r w:rsidRPr="00063E51">
        <w:rPr>
          <w:rFonts w:ascii="Arial" w:hAnsi="Arial" w:cs="Arial"/>
          <w:b w:val="0"/>
          <w:color w:val="auto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063E51">
        <w:rPr>
          <w:rFonts w:ascii="Arial" w:hAnsi="Arial" w:cs="Arial"/>
          <w:b w:val="0"/>
          <w:color w:val="auto"/>
          <w:sz w:val="24"/>
          <w:szCs w:val="24"/>
        </w:rPr>
        <w:t>Алешниковского сельского поселения Жирновского муниципального района.</w:t>
      </w:r>
    </w:p>
    <w:p w:rsidR="001747E3" w:rsidRPr="00601FAE" w:rsidRDefault="00FD45FE">
      <w:pPr>
        <w:pStyle w:val="ConsPlusTitle"/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601FAE">
        <w:rPr>
          <w:rFonts w:ascii="Arial" w:hAnsi="Arial" w:cs="Arial"/>
          <w:b w:val="0"/>
          <w:bCs w:val="0"/>
          <w:sz w:val="24"/>
          <w:szCs w:val="24"/>
        </w:rPr>
        <w:t>2.Руководителю(-ям) муниципальн</w:t>
      </w:r>
      <w:r w:rsidR="00773647" w:rsidRPr="00601FAE">
        <w:rPr>
          <w:rFonts w:ascii="Arial" w:hAnsi="Arial" w:cs="Arial"/>
          <w:b w:val="0"/>
          <w:bCs w:val="0"/>
          <w:sz w:val="24"/>
          <w:szCs w:val="24"/>
        </w:rPr>
        <w:t>ого</w:t>
      </w:r>
      <w:r w:rsidRPr="00601FAE">
        <w:rPr>
          <w:rFonts w:ascii="Arial" w:hAnsi="Arial" w:cs="Arial"/>
          <w:b w:val="0"/>
          <w:bCs w:val="0"/>
          <w:sz w:val="24"/>
          <w:szCs w:val="24"/>
        </w:rPr>
        <w:t>(-ых) учреждения(-ий) подведомственного(-ых)</w:t>
      </w:r>
      <w:r w:rsidR="00063E51">
        <w:rPr>
          <w:rFonts w:ascii="Arial" w:hAnsi="Arial" w:cs="Arial"/>
          <w:b w:val="0"/>
          <w:bCs w:val="0"/>
          <w:sz w:val="24"/>
          <w:szCs w:val="24"/>
        </w:rPr>
        <w:t xml:space="preserve"> администрации Алешниковского сельского поселения Жирновского муниципального района,</w:t>
      </w:r>
      <w:r w:rsidRPr="00601FAE">
        <w:rPr>
          <w:rFonts w:ascii="Arial" w:hAnsi="Arial" w:cs="Arial"/>
          <w:b w:val="0"/>
          <w:bCs w:val="0"/>
          <w:sz w:val="24"/>
          <w:szCs w:val="24"/>
        </w:rPr>
        <w:t xml:space="preserve"> обеспечить принятие правового акта о </w:t>
      </w:r>
      <w:r w:rsidRPr="00601FAE">
        <w:rPr>
          <w:rFonts w:ascii="Arial" w:hAnsi="Arial" w:cs="Arial"/>
          <w:b w:val="0"/>
          <w:bCs w:val="0"/>
          <w:sz w:val="24"/>
          <w:szCs w:val="24"/>
        </w:rPr>
        <w:lastRenderedPageBreak/>
        <w:t>создании коллегиального органа по согласованию документов, разрабатываемых муниципальным учреждением</w:t>
      </w:r>
      <w:r w:rsidR="00063E51">
        <w:rPr>
          <w:rFonts w:ascii="Arial" w:hAnsi="Arial" w:cs="Arial"/>
          <w:b w:val="0"/>
          <w:bCs w:val="0"/>
          <w:sz w:val="24"/>
          <w:szCs w:val="24"/>
        </w:rPr>
        <w:t xml:space="preserve"> Алешниковского сельского поселения Жирновского муниципального района</w:t>
      </w:r>
      <w:r w:rsidRPr="00601FAE">
        <w:rPr>
          <w:rFonts w:ascii="Arial" w:hAnsi="Arial" w:cs="Arial"/>
          <w:b w:val="0"/>
          <w:bCs w:val="0"/>
          <w:sz w:val="24"/>
          <w:szCs w:val="24"/>
        </w:rPr>
        <w:t xml:space="preserve"> при осуществлении закупок товаров, работ, услуг для обеспечения муниципальных нужд</w:t>
      </w:r>
      <w:r w:rsidR="00063E51">
        <w:rPr>
          <w:rFonts w:ascii="Arial" w:hAnsi="Arial" w:cs="Arial"/>
          <w:b w:val="0"/>
          <w:bCs w:val="0"/>
          <w:sz w:val="24"/>
          <w:szCs w:val="24"/>
        </w:rPr>
        <w:t xml:space="preserve"> Алешниковского сельского поселения Жирновского муниципального района</w:t>
      </w:r>
      <w:r w:rsidRPr="00601FAE">
        <w:rPr>
          <w:rFonts w:ascii="Arial" w:hAnsi="Arial" w:cs="Arial"/>
          <w:b w:val="0"/>
          <w:bCs w:val="0"/>
          <w:sz w:val="24"/>
          <w:szCs w:val="24"/>
        </w:rPr>
        <w:t xml:space="preserve">, в соответствии с требованиями Порядка в срок до </w:t>
      </w:r>
      <w:r w:rsidR="001B2A39">
        <w:rPr>
          <w:rFonts w:ascii="Arial" w:hAnsi="Arial" w:cs="Arial"/>
          <w:b w:val="0"/>
          <w:bCs w:val="0"/>
          <w:sz w:val="24"/>
          <w:szCs w:val="24"/>
        </w:rPr>
        <w:t>1 октября 2025 года</w:t>
      </w:r>
      <w:r w:rsidRPr="00601FAE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FD45FE" w:rsidRPr="00601FAE" w:rsidRDefault="00FD45FE">
      <w:pPr>
        <w:pStyle w:val="ConsPlusTitle"/>
        <w:ind w:firstLine="709"/>
        <w:jc w:val="both"/>
        <w:rPr>
          <w:rFonts w:ascii="Arial" w:hAnsi="Arial" w:cs="Arial"/>
          <w:sz w:val="24"/>
          <w:szCs w:val="24"/>
        </w:rPr>
      </w:pPr>
      <w:r w:rsidRPr="00601FAE">
        <w:rPr>
          <w:rFonts w:ascii="Arial" w:hAnsi="Arial" w:cs="Arial"/>
          <w:b w:val="0"/>
          <w:bCs w:val="0"/>
          <w:sz w:val="24"/>
          <w:szCs w:val="24"/>
        </w:rPr>
        <w:t>3. Контроль за исполнением настоящего постановления оставляю за собой.</w:t>
      </w:r>
    </w:p>
    <w:p w:rsidR="00FD45FE" w:rsidRPr="00601FAE" w:rsidRDefault="00FD45FE">
      <w:pPr>
        <w:autoSpaceDE w:val="0"/>
        <w:spacing w:after="0" w:line="20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01FAE">
        <w:rPr>
          <w:rFonts w:ascii="Arial" w:hAnsi="Arial" w:cs="Arial"/>
          <w:bCs/>
          <w:sz w:val="24"/>
          <w:szCs w:val="24"/>
        </w:rPr>
        <w:t xml:space="preserve">4. Настоящее постановление вступает в силу </w:t>
      </w:r>
      <w:r w:rsidR="00627733" w:rsidRPr="00601FAE">
        <w:rPr>
          <w:rFonts w:ascii="Arial" w:hAnsi="Arial" w:cs="Arial"/>
          <w:sz w:val="24"/>
          <w:szCs w:val="24"/>
        </w:rPr>
        <w:t xml:space="preserve">после </w:t>
      </w:r>
      <w:r w:rsidRPr="00601FAE">
        <w:rPr>
          <w:rFonts w:ascii="Arial" w:hAnsi="Arial" w:cs="Arial"/>
          <w:sz w:val="24"/>
          <w:szCs w:val="24"/>
        </w:rPr>
        <w:t xml:space="preserve">его официального </w:t>
      </w:r>
      <w:r w:rsidRPr="00601FAE">
        <w:rPr>
          <w:rFonts w:ascii="Arial" w:hAnsi="Arial" w:cs="Arial"/>
          <w:iCs/>
          <w:sz w:val="24"/>
          <w:szCs w:val="24"/>
        </w:rPr>
        <w:t>опубликования</w:t>
      </w:r>
      <w:r w:rsidRPr="00601FAE">
        <w:rPr>
          <w:rFonts w:ascii="Arial" w:hAnsi="Arial" w:cs="Arial"/>
          <w:bCs/>
          <w:sz w:val="24"/>
          <w:szCs w:val="24"/>
        </w:rPr>
        <w:t>.</w:t>
      </w:r>
    </w:p>
    <w:p w:rsidR="00FD45FE" w:rsidRPr="00601FAE" w:rsidRDefault="00FD45FE">
      <w:pPr>
        <w:pStyle w:val="ConsPlusTitle"/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FD45FE" w:rsidRDefault="001B2A39">
      <w:pPr>
        <w:pStyle w:val="ConsPlusTitle"/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Глава Алешниковского</w:t>
      </w:r>
    </w:p>
    <w:p w:rsidR="001B2A39" w:rsidRPr="00601FAE" w:rsidRDefault="001B2A39">
      <w:pPr>
        <w:pStyle w:val="ConsPlusTitle"/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сельского поселения                                   С.Е.</w:t>
      </w:r>
      <w:r w:rsidR="0085459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Сикидина</w:t>
      </w:r>
    </w:p>
    <w:p w:rsidR="00FD45FE" w:rsidRDefault="00FD45F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D45FE" w:rsidRDefault="00FD45F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45FE" w:rsidRDefault="00FD45F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45FE" w:rsidRDefault="00FD45F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Default="00FD45FE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240C2" w:rsidRDefault="000240C2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240C2" w:rsidRDefault="000240C2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1B2A39" w:rsidRDefault="001B2A39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1B2A39" w:rsidRDefault="001B2A39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854590" w:rsidRDefault="00854590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1B2A39" w:rsidRDefault="001B2A39">
      <w:pPr>
        <w:autoSpaceDE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D45FE" w:rsidRPr="001B2A39" w:rsidRDefault="00FD45F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  <w:r w:rsidRPr="001B2A39">
        <w:rPr>
          <w:rFonts w:ascii="Arial" w:hAnsi="Arial" w:cs="Arial"/>
          <w:sz w:val="24"/>
          <w:szCs w:val="24"/>
        </w:rPr>
        <w:lastRenderedPageBreak/>
        <w:t xml:space="preserve">Утвержден </w:t>
      </w:r>
    </w:p>
    <w:p w:rsidR="00FD45FE" w:rsidRPr="001B2A39" w:rsidRDefault="00FD45FE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i/>
          <w:iCs/>
          <w:sz w:val="24"/>
          <w:szCs w:val="24"/>
          <w:u w:val="single"/>
        </w:rPr>
      </w:pPr>
      <w:r w:rsidRPr="001B2A39">
        <w:rPr>
          <w:rFonts w:ascii="Arial" w:hAnsi="Arial" w:cs="Arial"/>
          <w:sz w:val="24"/>
          <w:szCs w:val="24"/>
        </w:rPr>
        <w:t xml:space="preserve">постановлением </w:t>
      </w:r>
    </w:p>
    <w:p w:rsidR="00FD45FE" w:rsidRPr="001B2A39" w:rsidRDefault="001B2A39">
      <w:pPr>
        <w:autoSpaceDE w:val="0"/>
        <w:spacing w:after="0" w:line="200" w:lineRule="atLeast"/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администрации  сельского поселения</w:t>
      </w:r>
    </w:p>
    <w:p w:rsidR="00FD45FE" w:rsidRPr="001B2A39" w:rsidRDefault="00FD45FE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1B2A39">
        <w:rPr>
          <w:rFonts w:ascii="Arial" w:hAnsi="Arial" w:cs="Arial"/>
          <w:b w:val="0"/>
          <w:bCs w:val="0"/>
          <w:sz w:val="24"/>
          <w:szCs w:val="24"/>
        </w:rPr>
        <w:t>от «</w:t>
      </w:r>
      <w:r w:rsidR="001B2A39">
        <w:rPr>
          <w:rFonts w:ascii="Arial" w:hAnsi="Arial" w:cs="Arial"/>
          <w:b w:val="0"/>
          <w:bCs w:val="0"/>
          <w:sz w:val="24"/>
          <w:szCs w:val="24"/>
        </w:rPr>
        <w:t>04</w:t>
      </w:r>
      <w:r w:rsidRPr="001B2A39">
        <w:rPr>
          <w:rFonts w:ascii="Arial" w:hAnsi="Arial" w:cs="Arial"/>
          <w:b w:val="0"/>
          <w:bCs w:val="0"/>
          <w:sz w:val="24"/>
          <w:szCs w:val="24"/>
        </w:rPr>
        <w:t>»</w:t>
      </w:r>
      <w:r w:rsidR="001B2A39">
        <w:rPr>
          <w:rFonts w:ascii="Arial" w:hAnsi="Arial" w:cs="Arial"/>
          <w:b w:val="0"/>
          <w:bCs w:val="0"/>
          <w:sz w:val="24"/>
          <w:szCs w:val="24"/>
        </w:rPr>
        <w:t xml:space="preserve">сентября </w:t>
      </w:r>
      <w:r w:rsidRPr="001B2A39">
        <w:rPr>
          <w:rFonts w:ascii="Arial" w:hAnsi="Arial" w:cs="Arial"/>
          <w:b w:val="0"/>
          <w:bCs w:val="0"/>
          <w:sz w:val="24"/>
          <w:szCs w:val="24"/>
        </w:rPr>
        <w:t xml:space="preserve"> 20</w:t>
      </w:r>
      <w:r w:rsidR="001B2A39">
        <w:rPr>
          <w:rFonts w:ascii="Arial" w:hAnsi="Arial" w:cs="Arial"/>
          <w:b w:val="0"/>
          <w:bCs w:val="0"/>
          <w:sz w:val="24"/>
          <w:szCs w:val="24"/>
        </w:rPr>
        <w:t>25</w:t>
      </w:r>
      <w:r w:rsidRPr="001B2A39">
        <w:rPr>
          <w:rFonts w:ascii="Arial" w:hAnsi="Arial" w:cs="Arial"/>
          <w:b w:val="0"/>
          <w:bCs w:val="0"/>
          <w:sz w:val="24"/>
          <w:szCs w:val="24"/>
        </w:rPr>
        <w:t xml:space="preserve"> г.  №</w:t>
      </w:r>
      <w:r w:rsidR="001B2A39">
        <w:rPr>
          <w:rFonts w:ascii="Arial" w:hAnsi="Arial" w:cs="Arial"/>
          <w:b w:val="0"/>
          <w:bCs w:val="0"/>
          <w:sz w:val="24"/>
          <w:szCs w:val="24"/>
        </w:rPr>
        <w:t>42</w:t>
      </w:r>
    </w:p>
    <w:p w:rsidR="00FD45FE" w:rsidRPr="001B2A39" w:rsidRDefault="00FD45FE">
      <w:pPr>
        <w:spacing w:after="0" w:line="200" w:lineRule="atLeast"/>
        <w:jc w:val="center"/>
        <w:rPr>
          <w:rFonts w:ascii="Arial" w:hAnsi="Arial" w:cs="Arial"/>
          <w:bCs/>
          <w:sz w:val="24"/>
          <w:szCs w:val="24"/>
        </w:rPr>
      </w:pPr>
    </w:p>
    <w:p w:rsidR="00FD45FE" w:rsidRPr="001B2A39" w:rsidRDefault="00FD45FE">
      <w:pPr>
        <w:pStyle w:val="ConsPlusNormal"/>
        <w:ind w:firstLine="709"/>
        <w:jc w:val="both"/>
        <w:rPr>
          <w:bCs/>
          <w:sz w:val="24"/>
          <w:szCs w:val="24"/>
        </w:rPr>
      </w:pPr>
    </w:p>
    <w:p w:rsidR="00FD45FE" w:rsidRPr="001B2A39" w:rsidRDefault="00FD45FE">
      <w:pPr>
        <w:pStyle w:val="ConsPlusNormal"/>
        <w:jc w:val="center"/>
        <w:rPr>
          <w:b/>
          <w:bCs/>
          <w:sz w:val="24"/>
          <w:szCs w:val="24"/>
        </w:rPr>
      </w:pPr>
      <w:r w:rsidRPr="001B2A39">
        <w:rPr>
          <w:b/>
          <w:bCs/>
          <w:sz w:val="24"/>
          <w:szCs w:val="24"/>
        </w:rPr>
        <w:t>ПОРЯДОК</w:t>
      </w:r>
    </w:p>
    <w:p w:rsidR="00FD45FE" w:rsidRPr="001B2A39" w:rsidRDefault="00FD45FE" w:rsidP="001B2A39">
      <w:pPr>
        <w:pStyle w:val="ConsPlusNormal"/>
        <w:jc w:val="both"/>
        <w:rPr>
          <w:sz w:val="24"/>
          <w:szCs w:val="24"/>
        </w:rPr>
      </w:pPr>
      <w:r w:rsidRPr="001B2A39">
        <w:rPr>
          <w:b/>
          <w:bCs/>
          <w:sz w:val="24"/>
          <w:szCs w:val="24"/>
        </w:rPr>
        <w:t xml:space="preserve">создания и организации деятельности коллегиального органа при подведомственном </w:t>
      </w:r>
      <w:r w:rsidR="001B2A39">
        <w:rPr>
          <w:b/>
          <w:bCs/>
          <w:sz w:val="24"/>
          <w:szCs w:val="24"/>
        </w:rPr>
        <w:t xml:space="preserve">администрации Алешниковского сельского поселения Жирновского муниципального района </w:t>
      </w:r>
      <w:r w:rsidRPr="001B2A39">
        <w:rPr>
          <w:b/>
          <w:bCs/>
          <w:sz w:val="24"/>
          <w:szCs w:val="24"/>
        </w:rPr>
        <w:t xml:space="preserve"> муниципальном учреждении </w:t>
      </w:r>
      <w:r w:rsidR="001B2A39">
        <w:rPr>
          <w:b/>
          <w:bCs/>
          <w:sz w:val="24"/>
          <w:szCs w:val="24"/>
        </w:rPr>
        <w:t xml:space="preserve">Алешниковского сельского поселения </w:t>
      </w:r>
      <w:r w:rsidRPr="001B2A39">
        <w:rPr>
          <w:b/>
          <w:bCs/>
          <w:sz w:val="24"/>
          <w:szCs w:val="24"/>
        </w:rPr>
        <w:t xml:space="preserve"> по согласованию документов, разрабатываемых подведомственным муниципальным учреждением </w:t>
      </w:r>
      <w:r w:rsidR="001B2A39">
        <w:rPr>
          <w:b/>
          <w:bCs/>
          <w:sz w:val="24"/>
          <w:szCs w:val="24"/>
        </w:rPr>
        <w:t>Алешниковского сельского поселения</w:t>
      </w:r>
      <w:r w:rsidRPr="001B2A39">
        <w:rPr>
          <w:b/>
          <w:bCs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1B2A39">
        <w:rPr>
          <w:b/>
          <w:bCs/>
          <w:sz w:val="24"/>
          <w:szCs w:val="24"/>
        </w:rPr>
        <w:t>Алешниковского сельского поселения Жирновского  муниципального района</w:t>
      </w:r>
    </w:p>
    <w:p w:rsidR="00FD45FE" w:rsidRPr="001B2A39" w:rsidRDefault="00FD45FE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</w:p>
    <w:p w:rsidR="00FD45FE" w:rsidRPr="001B2A39" w:rsidRDefault="00FD45FE">
      <w:pPr>
        <w:spacing w:after="0" w:line="200" w:lineRule="atLeast"/>
        <w:jc w:val="center"/>
        <w:rPr>
          <w:rFonts w:ascii="Arial" w:hAnsi="Arial" w:cs="Arial"/>
          <w:sz w:val="24"/>
          <w:szCs w:val="24"/>
        </w:rPr>
      </w:pPr>
      <w:r w:rsidRPr="001B2A39">
        <w:rPr>
          <w:rFonts w:ascii="Arial" w:hAnsi="Arial" w:cs="Arial"/>
          <w:b/>
          <w:bCs/>
          <w:sz w:val="24"/>
          <w:szCs w:val="24"/>
        </w:rPr>
        <w:t>1. Общие положения</w:t>
      </w:r>
    </w:p>
    <w:p w:rsidR="00FD45FE" w:rsidRPr="001B2A39" w:rsidRDefault="00FD45FE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 w:rsidRPr="001B2A39">
        <w:rPr>
          <w:rFonts w:ascii="Arial" w:hAnsi="Arial" w:cs="Arial"/>
          <w:sz w:val="24"/>
          <w:szCs w:val="24"/>
        </w:rPr>
        <w:t> </w:t>
      </w:r>
    </w:p>
    <w:p w:rsidR="00FD45FE" w:rsidRPr="001B2A39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1B2A39">
        <w:rPr>
          <w:rFonts w:ascii="Arial" w:hAnsi="Arial" w:cs="Arial"/>
          <w:sz w:val="24"/>
          <w:szCs w:val="24"/>
        </w:rPr>
        <w:t xml:space="preserve">1.1. Настоящий Порядок создания и организации деятельности коллегиального органа при подведомственном </w:t>
      </w:r>
      <w:r w:rsidR="00342334">
        <w:rPr>
          <w:rFonts w:ascii="Arial" w:hAnsi="Arial" w:cs="Arial"/>
          <w:sz w:val="24"/>
          <w:szCs w:val="24"/>
        </w:rPr>
        <w:t>администрации Алешниковского сельского поселения Жирновского муниципального района</w:t>
      </w:r>
      <w:r w:rsidRPr="001B2A39">
        <w:rPr>
          <w:rFonts w:ascii="Arial" w:hAnsi="Arial" w:cs="Arial"/>
          <w:sz w:val="24"/>
          <w:szCs w:val="24"/>
        </w:rPr>
        <w:t xml:space="preserve"> муниципальном учреждении </w:t>
      </w:r>
      <w:r w:rsidR="00342334">
        <w:rPr>
          <w:rFonts w:ascii="Arial" w:hAnsi="Arial" w:cs="Arial"/>
          <w:sz w:val="24"/>
          <w:szCs w:val="24"/>
        </w:rPr>
        <w:t>Алешниковского сельского поселения</w:t>
      </w:r>
      <w:r w:rsidRPr="001B2A39">
        <w:rPr>
          <w:rFonts w:ascii="Arial" w:hAnsi="Arial" w:cs="Arial"/>
          <w:sz w:val="24"/>
          <w:szCs w:val="24"/>
        </w:rPr>
        <w:t xml:space="preserve"> по согласованию документов, разрабатываемых подведомственным муниципальным учреждением</w:t>
      </w:r>
      <w:r w:rsidR="00342334">
        <w:rPr>
          <w:rFonts w:ascii="Arial" w:hAnsi="Arial" w:cs="Arial"/>
          <w:sz w:val="24"/>
          <w:szCs w:val="24"/>
        </w:rPr>
        <w:t xml:space="preserve"> Алешниковского сельского поселения Жирновского муниципального района</w:t>
      </w:r>
      <w:r w:rsidRPr="001B2A39">
        <w:rPr>
          <w:rFonts w:ascii="Arial" w:hAnsi="Arial" w:cs="Arial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342334">
        <w:rPr>
          <w:rFonts w:ascii="Arial" w:hAnsi="Arial" w:cs="Arial"/>
          <w:sz w:val="24"/>
          <w:szCs w:val="24"/>
        </w:rPr>
        <w:t>Алешниковского сельского поселения</w:t>
      </w:r>
      <w:r w:rsidRPr="001B2A39">
        <w:rPr>
          <w:rFonts w:ascii="Arial" w:hAnsi="Arial" w:cs="Arial"/>
          <w:sz w:val="24"/>
          <w:szCs w:val="24"/>
        </w:rPr>
        <w:t xml:space="preserve"> (далее – Порядок) разработан в соответствии с Порядком организации деятельности коллегиального органа при</w:t>
      </w:r>
      <w:r w:rsidR="00342334">
        <w:rPr>
          <w:rFonts w:ascii="Arial" w:hAnsi="Arial" w:cs="Arial"/>
          <w:sz w:val="24"/>
          <w:szCs w:val="24"/>
        </w:rPr>
        <w:t xml:space="preserve"> администрации Алешниковского сельского поселения</w:t>
      </w:r>
      <w:r w:rsidRPr="001B2A39">
        <w:rPr>
          <w:rFonts w:ascii="Arial" w:hAnsi="Arial" w:cs="Arial"/>
          <w:sz w:val="24"/>
          <w:szCs w:val="24"/>
        </w:rPr>
        <w:t xml:space="preserve"> по согласованию документов, разрабатываемых</w:t>
      </w:r>
      <w:r w:rsidR="00342334">
        <w:rPr>
          <w:rFonts w:ascii="Arial" w:hAnsi="Arial" w:cs="Arial"/>
          <w:sz w:val="24"/>
          <w:szCs w:val="24"/>
        </w:rPr>
        <w:t xml:space="preserve"> администрацией Алешниковского сельского поселения</w:t>
      </w:r>
      <w:r w:rsidRPr="001B2A39">
        <w:rPr>
          <w:rFonts w:ascii="Arial" w:hAnsi="Arial" w:cs="Arial"/>
          <w:sz w:val="24"/>
          <w:szCs w:val="24"/>
        </w:rPr>
        <w:t xml:space="preserve"> и подведомственным(-ми) ей муниципальным(-ми) учреждением(-ями) </w:t>
      </w:r>
      <w:r w:rsidR="00342334">
        <w:rPr>
          <w:rFonts w:ascii="Arial" w:hAnsi="Arial" w:cs="Arial"/>
          <w:sz w:val="24"/>
          <w:szCs w:val="24"/>
        </w:rPr>
        <w:t>Алешниковского сельского поселения</w:t>
      </w:r>
      <w:r w:rsidRPr="001B2A39">
        <w:rPr>
          <w:rFonts w:ascii="Arial" w:hAnsi="Arial" w:cs="Arial"/>
          <w:sz w:val="24"/>
          <w:szCs w:val="24"/>
        </w:rPr>
        <w:t xml:space="preserve"> при осуществлении закупок товаров, работ, услуг для обеспечения муниципальных нужд</w:t>
      </w:r>
      <w:r w:rsidR="00342334">
        <w:rPr>
          <w:rFonts w:ascii="Arial" w:hAnsi="Arial" w:cs="Arial"/>
          <w:sz w:val="24"/>
          <w:szCs w:val="24"/>
        </w:rPr>
        <w:t xml:space="preserve"> Алешниковского сельского поселения Жирновского муниципального района,</w:t>
      </w:r>
      <w:r w:rsidRPr="001B2A39">
        <w:rPr>
          <w:rFonts w:ascii="Arial" w:hAnsi="Arial" w:cs="Arial"/>
          <w:i/>
          <w:iCs/>
          <w:sz w:val="24"/>
          <w:szCs w:val="24"/>
        </w:rPr>
        <w:t xml:space="preserve"> </w:t>
      </w:r>
      <w:r w:rsidRPr="001B2A39">
        <w:rPr>
          <w:rFonts w:ascii="Arial" w:hAnsi="Arial" w:cs="Arial"/>
          <w:sz w:val="24"/>
          <w:szCs w:val="24"/>
        </w:rPr>
        <w:t xml:space="preserve">утвержденным постановлением </w:t>
      </w:r>
      <w:r w:rsidR="00342334">
        <w:rPr>
          <w:rFonts w:ascii="Arial" w:hAnsi="Arial" w:cs="Arial"/>
          <w:sz w:val="24"/>
          <w:szCs w:val="24"/>
        </w:rPr>
        <w:t>администрации Алешниковского сельского поселения</w:t>
      </w:r>
      <w:r w:rsidRPr="001B2A39">
        <w:rPr>
          <w:rFonts w:ascii="Arial" w:hAnsi="Arial" w:cs="Arial"/>
          <w:i/>
          <w:iCs/>
          <w:sz w:val="24"/>
          <w:szCs w:val="24"/>
        </w:rPr>
        <w:t xml:space="preserve"> </w:t>
      </w:r>
      <w:r w:rsidRPr="001B2A39">
        <w:rPr>
          <w:rFonts w:ascii="Arial" w:hAnsi="Arial" w:cs="Arial"/>
          <w:sz w:val="24"/>
          <w:szCs w:val="24"/>
        </w:rPr>
        <w:t>от «</w:t>
      </w:r>
      <w:r w:rsidR="00342334">
        <w:rPr>
          <w:rFonts w:ascii="Arial" w:hAnsi="Arial" w:cs="Arial"/>
          <w:sz w:val="24"/>
          <w:szCs w:val="24"/>
        </w:rPr>
        <w:t>04 сентября</w:t>
      </w:r>
      <w:r w:rsidRPr="001B2A39">
        <w:rPr>
          <w:rFonts w:ascii="Arial" w:hAnsi="Arial" w:cs="Arial"/>
          <w:sz w:val="24"/>
          <w:szCs w:val="24"/>
        </w:rPr>
        <w:t>» 20</w:t>
      </w:r>
      <w:r w:rsidR="00342334">
        <w:rPr>
          <w:rFonts w:ascii="Arial" w:hAnsi="Arial" w:cs="Arial"/>
          <w:sz w:val="24"/>
          <w:szCs w:val="24"/>
        </w:rPr>
        <w:t>25</w:t>
      </w:r>
      <w:r w:rsidRPr="001B2A39">
        <w:rPr>
          <w:rFonts w:ascii="Arial" w:hAnsi="Arial" w:cs="Arial"/>
          <w:sz w:val="24"/>
          <w:szCs w:val="24"/>
        </w:rPr>
        <w:t xml:space="preserve"> г.  №</w:t>
      </w:r>
      <w:r w:rsidR="00342334">
        <w:rPr>
          <w:rFonts w:ascii="Arial" w:hAnsi="Arial" w:cs="Arial"/>
          <w:sz w:val="24"/>
          <w:szCs w:val="24"/>
        </w:rPr>
        <w:t>41</w:t>
      </w:r>
      <w:r w:rsidRPr="001B2A39">
        <w:rPr>
          <w:rFonts w:ascii="Arial" w:hAnsi="Arial" w:cs="Arial"/>
          <w:sz w:val="24"/>
          <w:szCs w:val="24"/>
        </w:rPr>
        <w:t xml:space="preserve">, и определяет основные положения создания и организации деятельности коллегиального органа при подведомственном </w:t>
      </w:r>
      <w:r w:rsidR="00342334">
        <w:rPr>
          <w:rFonts w:ascii="Arial" w:hAnsi="Arial" w:cs="Arial"/>
          <w:sz w:val="24"/>
          <w:szCs w:val="24"/>
        </w:rPr>
        <w:t>администрации Алешниковского сельского поселения</w:t>
      </w:r>
      <w:r w:rsidRPr="001B2A39">
        <w:rPr>
          <w:rFonts w:ascii="Arial" w:hAnsi="Arial" w:cs="Arial"/>
          <w:sz w:val="24"/>
          <w:szCs w:val="24"/>
        </w:rPr>
        <w:t xml:space="preserve"> муниципальном учреждении </w:t>
      </w:r>
      <w:r w:rsidR="00342334">
        <w:rPr>
          <w:rFonts w:ascii="Arial" w:hAnsi="Arial" w:cs="Arial"/>
          <w:sz w:val="24"/>
          <w:szCs w:val="24"/>
        </w:rPr>
        <w:t xml:space="preserve"> Алешниковского </w:t>
      </w:r>
      <w:r w:rsidR="00FE352C">
        <w:rPr>
          <w:rFonts w:ascii="Arial" w:hAnsi="Arial" w:cs="Arial"/>
          <w:sz w:val="24"/>
          <w:szCs w:val="24"/>
        </w:rPr>
        <w:t>поселения</w:t>
      </w:r>
      <w:r w:rsidRPr="001B2A39">
        <w:rPr>
          <w:rFonts w:ascii="Arial" w:hAnsi="Arial" w:cs="Arial"/>
          <w:sz w:val="24"/>
          <w:szCs w:val="24"/>
        </w:rPr>
        <w:t xml:space="preserve"> по согласованию документов, разрабатываемых подведомственным муниципальным учреждением</w:t>
      </w:r>
      <w:r w:rsidR="00FE352C">
        <w:rPr>
          <w:rFonts w:ascii="Arial" w:hAnsi="Arial" w:cs="Arial"/>
          <w:sz w:val="24"/>
          <w:szCs w:val="24"/>
        </w:rPr>
        <w:t xml:space="preserve"> Алешниковского сельского поселения</w:t>
      </w:r>
      <w:r w:rsidRPr="001B2A39">
        <w:rPr>
          <w:rFonts w:ascii="Arial" w:hAnsi="Arial" w:cs="Arial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FE352C">
        <w:rPr>
          <w:rFonts w:ascii="Arial" w:hAnsi="Arial" w:cs="Arial"/>
          <w:sz w:val="24"/>
          <w:szCs w:val="24"/>
        </w:rPr>
        <w:t>Алешниковского сельского поселения</w:t>
      </w:r>
      <w:r w:rsidRPr="001B2A39">
        <w:rPr>
          <w:rFonts w:ascii="Arial" w:hAnsi="Arial" w:cs="Arial"/>
          <w:sz w:val="24"/>
          <w:szCs w:val="24"/>
        </w:rPr>
        <w:t xml:space="preserve"> (далее соответственно именуются – коллегиальный орган, заказчик, закупки). 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 xml:space="preserve">1.2. В целях настоящего Порядка под документами, разрабатываемыми заказчиками при осуществлении закупок (далее именуются - закупочные документы), понимаются: описание объекта закупки (техническое задание), проект контракта, обоснование начальной (максимальной) цены контракта (цены единицы товара, работы, услуги), требования к участникам закупки, сведения о предоставляемых преимуществах и (или) </w:t>
      </w:r>
      <w:r w:rsidR="006E5EBE" w:rsidRPr="00FE352C">
        <w:rPr>
          <w:rFonts w:ascii="Arial" w:hAnsi="Arial" w:cs="Arial"/>
          <w:sz w:val="24"/>
          <w:szCs w:val="24"/>
        </w:rPr>
        <w:t xml:space="preserve">предоставлении </w:t>
      </w:r>
      <w:r w:rsidRPr="00FE352C">
        <w:rPr>
          <w:rFonts w:ascii="Arial" w:hAnsi="Arial" w:cs="Arial"/>
          <w:sz w:val="24"/>
          <w:szCs w:val="24"/>
        </w:rPr>
        <w:t>национального режима при</w:t>
      </w:r>
      <w:r w:rsidRPr="000240C2">
        <w:rPr>
          <w:rFonts w:ascii="Times New Roman" w:hAnsi="Times New Roman" w:cs="Times New Roman"/>
          <w:sz w:val="28"/>
          <w:szCs w:val="28"/>
        </w:rPr>
        <w:t xml:space="preserve"> </w:t>
      </w:r>
      <w:r w:rsidRPr="00FE352C">
        <w:rPr>
          <w:rFonts w:ascii="Arial" w:hAnsi="Arial" w:cs="Arial"/>
          <w:sz w:val="24"/>
          <w:szCs w:val="24"/>
        </w:rPr>
        <w:t xml:space="preserve">осуществлении закупок, критерии оценки заявок участников закупки, иные условия закупки, включаемые в состав </w:t>
      </w:r>
      <w:r w:rsidR="006E5EBE" w:rsidRPr="00FE352C">
        <w:rPr>
          <w:rFonts w:ascii="Arial" w:hAnsi="Arial" w:cs="Arial"/>
          <w:sz w:val="24"/>
          <w:szCs w:val="24"/>
        </w:rPr>
        <w:t xml:space="preserve">извещения об </w:t>
      </w:r>
      <w:r w:rsidR="006E5EBE" w:rsidRPr="00FE352C">
        <w:rPr>
          <w:rFonts w:ascii="Arial" w:hAnsi="Arial" w:cs="Arial"/>
          <w:sz w:val="24"/>
          <w:szCs w:val="24"/>
        </w:rPr>
        <w:lastRenderedPageBreak/>
        <w:t>осуществлении закупки</w:t>
      </w:r>
      <w:r w:rsidRPr="00FE352C">
        <w:rPr>
          <w:rFonts w:ascii="Arial" w:hAnsi="Arial" w:cs="Arial"/>
          <w:sz w:val="24"/>
          <w:szCs w:val="24"/>
        </w:rPr>
        <w:t xml:space="preserve"> в соответствии с Федеральным </w:t>
      </w:r>
      <w:hyperlink r:id="rId7" w:history="1">
        <w:r w:rsidRPr="00FE352C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FE352C">
        <w:rPr>
          <w:rFonts w:ascii="Arial" w:hAnsi="Arial" w:cs="Arial"/>
          <w:sz w:val="24"/>
          <w:szCs w:val="24"/>
        </w:rPr>
        <w:t xml:space="preserve"> </w:t>
      </w:r>
      <w:r w:rsidR="00BC51E5" w:rsidRPr="00FE352C">
        <w:rPr>
          <w:rFonts w:ascii="Arial" w:hAnsi="Arial" w:cs="Arial"/>
          <w:sz w:val="24"/>
          <w:szCs w:val="24"/>
        </w:rPr>
        <w:t xml:space="preserve">от 05.04.2013 </w:t>
      </w:r>
      <w:r w:rsidRPr="00FE352C">
        <w:rPr>
          <w:rFonts w:ascii="Arial" w:hAnsi="Arial" w:cs="Arial"/>
          <w:sz w:val="24"/>
          <w:szCs w:val="24"/>
        </w:rPr>
        <w:t>N 44-ФЗ "О контрактной системе в сфере закупок товаров, работ, услуг для обеспечения государственных и муниципальных нужд" (далее именуется - Закон о контрактной системе), а также</w:t>
      </w:r>
      <w:r w:rsidR="006E5EBE" w:rsidRPr="00FE352C">
        <w:rPr>
          <w:rFonts w:ascii="Arial" w:hAnsi="Arial" w:cs="Arial"/>
          <w:sz w:val="24"/>
          <w:szCs w:val="24"/>
        </w:rPr>
        <w:t xml:space="preserve"> проекты</w:t>
      </w:r>
      <w:r w:rsidRPr="00FE352C">
        <w:rPr>
          <w:rFonts w:ascii="Arial" w:hAnsi="Arial" w:cs="Arial"/>
          <w:sz w:val="24"/>
          <w:szCs w:val="24"/>
        </w:rPr>
        <w:t xml:space="preserve"> дополнительн</w:t>
      </w:r>
      <w:r w:rsidR="006E5EBE" w:rsidRPr="00FE352C">
        <w:rPr>
          <w:rFonts w:ascii="Arial" w:hAnsi="Arial" w:cs="Arial"/>
          <w:sz w:val="24"/>
          <w:szCs w:val="24"/>
        </w:rPr>
        <w:t>ых соглашений</w:t>
      </w:r>
      <w:r w:rsidRPr="00FE352C">
        <w:rPr>
          <w:rFonts w:ascii="Arial" w:hAnsi="Arial" w:cs="Arial"/>
          <w:sz w:val="24"/>
          <w:szCs w:val="24"/>
        </w:rPr>
        <w:t xml:space="preserve"> к заключенн</w:t>
      </w:r>
      <w:r w:rsidR="006E5EBE" w:rsidRPr="00FE352C">
        <w:rPr>
          <w:rFonts w:ascii="Arial" w:hAnsi="Arial" w:cs="Arial"/>
          <w:sz w:val="24"/>
          <w:szCs w:val="24"/>
        </w:rPr>
        <w:t>ым контрактам,</w:t>
      </w:r>
      <w:r w:rsidR="00F0219B" w:rsidRPr="00FE352C">
        <w:rPr>
          <w:rFonts w:ascii="Arial" w:hAnsi="Arial" w:cs="Arial"/>
          <w:sz w:val="24"/>
          <w:szCs w:val="24"/>
        </w:rPr>
        <w:t xml:space="preserve"> </w:t>
      </w:r>
      <w:r w:rsidR="006E5EBE" w:rsidRPr="00FE352C">
        <w:rPr>
          <w:rFonts w:ascii="Arial" w:hAnsi="Arial" w:cs="Arial"/>
          <w:sz w:val="24"/>
          <w:szCs w:val="24"/>
        </w:rPr>
        <w:t>предусматривающих</w:t>
      </w:r>
      <w:r w:rsidRPr="00FE352C">
        <w:rPr>
          <w:rFonts w:ascii="Arial" w:hAnsi="Arial" w:cs="Arial"/>
          <w:sz w:val="24"/>
          <w:szCs w:val="24"/>
        </w:rPr>
        <w:t xml:space="preserve"> изменение их существенных условий</w:t>
      </w:r>
      <w:r w:rsidR="006E5EBE" w:rsidRPr="00FE352C">
        <w:rPr>
          <w:rFonts w:ascii="Arial" w:hAnsi="Arial" w:cs="Arial"/>
          <w:sz w:val="24"/>
          <w:szCs w:val="24"/>
        </w:rPr>
        <w:t>, проекты соглашений о расторжении контракта и проекты решений об одностороннем отказе от исполнения контракта.</w:t>
      </w:r>
    </w:p>
    <w:p w:rsidR="005C2EC0" w:rsidRPr="00FE352C" w:rsidRDefault="005C2EC0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>При осуществлении закупок работ по подготовке проектной документации объекта капитального строительства к закупочным документам для целей настоящего Порядка также относится задание на проектирование объекта капитального строительства, подготавливаемое в случаях и в порядке, которые предусмотрены законодательством Российской Федерации.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>Иные термины и понятия, предусмотренные настоящим Порядком, используются в значениях, определенных Законом о контрактной системе.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>1.3. В своей деятельности коллегиальный орган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Волгоградской области, муниципальными нормативными правовыми актами</w:t>
      </w:r>
      <w:r w:rsidR="00FE352C">
        <w:rPr>
          <w:rFonts w:ascii="Arial" w:hAnsi="Arial" w:cs="Arial"/>
          <w:sz w:val="24"/>
          <w:szCs w:val="24"/>
        </w:rPr>
        <w:t xml:space="preserve"> Алешниковского</w:t>
      </w:r>
      <w:r w:rsidRPr="00FE352C">
        <w:rPr>
          <w:rFonts w:ascii="Arial" w:hAnsi="Arial" w:cs="Arial"/>
          <w:sz w:val="24"/>
          <w:szCs w:val="24"/>
        </w:rPr>
        <w:t xml:space="preserve"> </w:t>
      </w:r>
      <w:r w:rsidR="00FE352C">
        <w:rPr>
          <w:rFonts w:ascii="Arial" w:hAnsi="Arial" w:cs="Arial"/>
          <w:sz w:val="24"/>
          <w:szCs w:val="24"/>
        </w:rPr>
        <w:t xml:space="preserve"> сельского поселения</w:t>
      </w:r>
      <w:r w:rsidR="000240C2" w:rsidRPr="00FE352C">
        <w:rPr>
          <w:rFonts w:ascii="Arial" w:hAnsi="Arial" w:cs="Arial"/>
          <w:sz w:val="24"/>
          <w:szCs w:val="24"/>
        </w:rPr>
        <w:t xml:space="preserve">, </w:t>
      </w:r>
      <w:r w:rsidRPr="00FE352C">
        <w:rPr>
          <w:rFonts w:ascii="Arial" w:hAnsi="Arial" w:cs="Arial"/>
          <w:sz w:val="24"/>
          <w:szCs w:val="24"/>
        </w:rPr>
        <w:t>а также настоящим Порядком.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>1.4. Основными целями создания и деятельности коллегиального органа являются: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>предотвращение коррупционных и иных правонарушений при осуществлении закупок;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>обеспечение гласности и прозрачности осуществления закупок;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>повышение эффективности и результативности расходования бюджетных средств;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>развитие добросовестной конкуренции среди участников закупок.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>1.5. Задачами коллегиального органа являются: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>выработка предложений по соблюдению заказчиком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а также положений иных отраслей законодательства Российской Федерации применительно к объекту закупки;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>предварительное согласование закупочных документов, разрабатываемых заказчиком;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>снижение рисков неоднозначного толкования положений закупочных документов, обусловливающего возможность их обжалования со стороны участников закупок;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>рассмотрение проблемных вопросов, возникающих в ходе разработки заказчиком закупочных документов.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>1.6. Коллегиальный орган осуществляет следующие функции: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 xml:space="preserve">рассматривает закупочные документы, разрабатываемые заказчиком при осуществлении закупок, включенных в Перечень закупок </w:t>
      </w:r>
      <w:r w:rsidR="00FE352C">
        <w:rPr>
          <w:rFonts w:ascii="Arial" w:hAnsi="Arial" w:cs="Arial"/>
          <w:sz w:val="24"/>
          <w:szCs w:val="24"/>
        </w:rPr>
        <w:t xml:space="preserve"> администрации Алешниковского сельского поселения Жирновского муниципального района</w:t>
      </w:r>
      <w:r w:rsidRPr="00FE352C">
        <w:rPr>
          <w:rFonts w:ascii="Arial" w:hAnsi="Arial" w:cs="Arial"/>
          <w:sz w:val="24"/>
          <w:szCs w:val="24"/>
        </w:rPr>
        <w:t xml:space="preserve"> и подведомственного(-ых)</w:t>
      </w:r>
      <w:r w:rsidR="00773647" w:rsidRPr="00FE352C">
        <w:rPr>
          <w:rFonts w:ascii="Arial" w:hAnsi="Arial" w:cs="Arial"/>
          <w:sz w:val="24"/>
          <w:szCs w:val="24"/>
        </w:rPr>
        <w:t xml:space="preserve"> </w:t>
      </w:r>
      <w:r w:rsidRPr="00FE352C">
        <w:rPr>
          <w:rFonts w:ascii="Arial" w:hAnsi="Arial" w:cs="Arial"/>
          <w:bCs/>
          <w:sz w:val="24"/>
          <w:szCs w:val="24"/>
        </w:rPr>
        <w:t>ей</w:t>
      </w:r>
      <w:r w:rsidRPr="00FE352C">
        <w:rPr>
          <w:rFonts w:ascii="Arial" w:hAnsi="Arial" w:cs="Arial"/>
          <w:sz w:val="24"/>
          <w:szCs w:val="24"/>
        </w:rPr>
        <w:t xml:space="preserve"> муниципального(-ых) учреждения(-ий) </w:t>
      </w:r>
      <w:r w:rsidR="00FE352C">
        <w:rPr>
          <w:rFonts w:ascii="Arial" w:hAnsi="Arial" w:cs="Arial"/>
          <w:sz w:val="24"/>
          <w:szCs w:val="24"/>
        </w:rPr>
        <w:t>администрации Алешниковского сельского поселения</w:t>
      </w:r>
      <w:r w:rsidRPr="00FE352C">
        <w:rPr>
          <w:rFonts w:ascii="Arial" w:hAnsi="Arial" w:cs="Arial"/>
          <w:sz w:val="24"/>
          <w:szCs w:val="24"/>
        </w:rPr>
        <w:t>, при осуществлении которых разрабатываемые документы подлежат согласованию коллегиальным орга</w:t>
      </w:r>
      <w:r w:rsidR="006615B9" w:rsidRPr="00FE352C">
        <w:rPr>
          <w:rFonts w:ascii="Arial" w:hAnsi="Arial" w:cs="Arial"/>
          <w:sz w:val="24"/>
          <w:szCs w:val="24"/>
        </w:rPr>
        <w:t>н</w:t>
      </w:r>
      <w:r w:rsidRPr="00FE352C">
        <w:rPr>
          <w:rFonts w:ascii="Arial" w:hAnsi="Arial" w:cs="Arial"/>
          <w:sz w:val="24"/>
          <w:szCs w:val="24"/>
        </w:rPr>
        <w:t>ом по согласованию документов, разрабатываемых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52C">
        <w:rPr>
          <w:rFonts w:ascii="Arial" w:hAnsi="Arial" w:cs="Arial"/>
          <w:sz w:val="24"/>
          <w:szCs w:val="24"/>
        </w:rPr>
        <w:t xml:space="preserve">заказчиками при осуществлении закупок товаров, работ, услуг для обеспечения муниципальных нужд </w:t>
      </w:r>
      <w:r w:rsidR="00FE352C">
        <w:rPr>
          <w:rFonts w:ascii="Arial" w:hAnsi="Arial" w:cs="Arial"/>
          <w:sz w:val="24"/>
          <w:szCs w:val="24"/>
        </w:rPr>
        <w:t>Алешниковского сельского поселения,</w:t>
      </w:r>
      <w:r w:rsidRPr="00FE352C">
        <w:rPr>
          <w:rFonts w:ascii="Arial" w:hAnsi="Arial" w:cs="Arial"/>
          <w:sz w:val="24"/>
          <w:szCs w:val="24"/>
        </w:rPr>
        <w:t xml:space="preserve"> утвержденный постановлением </w:t>
      </w:r>
      <w:r w:rsidR="00FE352C">
        <w:rPr>
          <w:rFonts w:ascii="Arial" w:hAnsi="Arial" w:cs="Arial"/>
          <w:sz w:val="24"/>
          <w:szCs w:val="24"/>
        </w:rPr>
        <w:t xml:space="preserve"> администрации Алешниковского сельского </w:t>
      </w:r>
      <w:r w:rsidR="00FE352C" w:rsidRPr="00FE352C">
        <w:rPr>
          <w:rFonts w:ascii="Arial" w:hAnsi="Arial" w:cs="Arial"/>
          <w:sz w:val="24"/>
          <w:szCs w:val="24"/>
        </w:rPr>
        <w:t>поселения</w:t>
      </w:r>
      <w:r w:rsidR="00FE352C">
        <w:rPr>
          <w:rFonts w:ascii="Arial" w:hAnsi="Arial" w:cs="Arial"/>
          <w:sz w:val="24"/>
          <w:szCs w:val="24"/>
        </w:rPr>
        <w:t xml:space="preserve"> от </w:t>
      </w:r>
      <w:r w:rsidR="00FE352C">
        <w:rPr>
          <w:rFonts w:ascii="Arial" w:hAnsi="Arial" w:cs="Arial"/>
          <w:sz w:val="24"/>
          <w:szCs w:val="24"/>
        </w:rPr>
        <w:lastRenderedPageBreak/>
        <w:t>04.09.2025 г.№41</w:t>
      </w:r>
      <w:r w:rsidRPr="00FE352C">
        <w:rPr>
          <w:rFonts w:ascii="Arial" w:hAnsi="Arial" w:cs="Arial"/>
          <w:sz w:val="24"/>
          <w:szCs w:val="24"/>
        </w:rPr>
        <w:t>;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>принимает решения о согласовании закупочных документов;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>принимает решения об отказе в согласовании закупочных документов и возвращении их заказчику на доработку;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>при необходимости осуществляет повторное рассмотрение доработанных закупочных документов.</w:t>
      </w:r>
    </w:p>
    <w:p w:rsidR="00FD45FE" w:rsidRPr="00FE352C" w:rsidRDefault="00FD45FE">
      <w:pPr>
        <w:spacing w:after="0" w:line="2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sz w:val="24"/>
          <w:szCs w:val="24"/>
        </w:rPr>
        <w:t>1.7. Закупки, не прошедшие согласование коллегиальным органом в случаях, установленных настоящим Порядком, не осуществляются.</w:t>
      </w:r>
    </w:p>
    <w:p w:rsidR="00FD45FE" w:rsidRPr="00FE352C" w:rsidRDefault="00FD45FE">
      <w:pPr>
        <w:pStyle w:val="ConsPlusTitle"/>
        <w:ind w:firstLine="709"/>
        <w:jc w:val="both"/>
        <w:rPr>
          <w:rFonts w:ascii="Arial" w:hAnsi="Arial" w:cs="Arial"/>
          <w:sz w:val="24"/>
          <w:szCs w:val="24"/>
        </w:rPr>
      </w:pPr>
      <w:r w:rsidRPr="00FE352C">
        <w:rPr>
          <w:rFonts w:ascii="Arial" w:hAnsi="Arial" w:cs="Arial"/>
          <w:b w:val="0"/>
          <w:bCs w:val="0"/>
          <w:sz w:val="24"/>
          <w:szCs w:val="24"/>
        </w:rPr>
        <w:t xml:space="preserve">1.8. Закупочные документы могут быть направлены заказчиком для рассмотрения в коллегиальный орган при </w:t>
      </w:r>
      <w:r w:rsidR="00CD5176">
        <w:rPr>
          <w:rFonts w:ascii="Arial" w:hAnsi="Arial" w:cs="Arial"/>
          <w:b w:val="0"/>
          <w:bCs w:val="0"/>
          <w:sz w:val="24"/>
          <w:szCs w:val="24"/>
        </w:rPr>
        <w:t>администрации Алешниковского сельского поселения</w:t>
      </w:r>
      <w:r w:rsidRPr="00FE352C">
        <w:rPr>
          <w:rFonts w:ascii="Arial" w:hAnsi="Arial" w:cs="Arial"/>
          <w:b w:val="0"/>
          <w:bCs w:val="0"/>
          <w:sz w:val="24"/>
          <w:szCs w:val="24"/>
        </w:rPr>
        <w:t xml:space="preserve"> по согласованию документов, разрабатываемых </w:t>
      </w:r>
      <w:r w:rsidR="00CD5176">
        <w:rPr>
          <w:rFonts w:ascii="Arial" w:hAnsi="Arial" w:cs="Arial"/>
          <w:b w:val="0"/>
          <w:bCs w:val="0"/>
          <w:sz w:val="24"/>
          <w:szCs w:val="24"/>
        </w:rPr>
        <w:t xml:space="preserve">администрацией Алешниковского сельского поселения </w:t>
      </w:r>
      <w:r w:rsidRPr="00FE352C">
        <w:rPr>
          <w:rFonts w:ascii="Arial" w:hAnsi="Arial" w:cs="Arial"/>
          <w:b w:val="0"/>
          <w:bCs w:val="0"/>
          <w:sz w:val="24"/>
          <w:szCs w:val="24"/>
        </w:rPr>
        <w:t xml:space="preserve">и подведомственным(-ми) </w:t>
      </w:r>
      <w:r w:rsidR="00BC51E5" w:rsidRPr="00FE352C">
        <w:rPr>
          <w:rFonts w:ascii="Arial" w:hAnsi="Arial" w:cs="Arial"/>
          <w:b w:val="0"/>
          <w:bCs w:val="0"/>
          <w:sz w:val="24"/>
          <w:szCs w:val="24"/>
        </w:rPr>
        <w:t xml:space="preserve">ей </w:t>
      </w:r>
      <w:r w:rsidRPr="00FE352C">
        <w:rPr>
          <w:rFonts w:ascii="Arial" w:hAnsi="Arial" w:cs="Arial"/>
          <w:b w:val="0"/>
          <w:bCs w:val="0"/>
          <w:sz w:val="24"/>
          <w:szCs w:val="24"/>
        </w:rPr>
        <w:t>муниципальным(-ми) учреждением(-ями)</w:t>
      </w:r>
      <w:r w:rsidR="00CD5176">
        <w:rPr>
          <w:rFonts w:ascii="Arial" w:hAnsi="Arial" w:cs="Arial"/>
          <w:b w:val="0"/>
          <w:bCs w:val="0"/>
          <w:sz w:val="24"/>
          <w:szCs w:val="24"/>
        </w:rPr>
        <w:t xml:space="preserve"> Алешниковского сельского поселения</w:t>
      </w:r>
      <w:r w:rsidRPr="00FE352C">
        <w:rPr>
          <w:rFonts w:ascii="Arial" w:hAnsi="Arial" w:cs="Arial"/>
          <w:b w:val="0"/>
          <w:bCs w:val="0"/>
          <w:sz w:val="24"/>
          <w:szCs w:val="24"/>
        </w:rPr>
        <w:t xml:space="preserve"> при осуществлении закупок товаров, работ, услуг для обеспечения муниципальных нужд</w:t>
      </w:r>
      <w:r w:rsidR="00CD5176">
        <w:rPr>
          <w:rFonts w:ascii="Arial" w:hAnsi="Arial" w:cs="Arial"/>
          <w:b w:val="0"/>
          <w:bCs w:val="0"/>
          <w:sz w:val="24"/>
          <w:szCs w:val="24"/>
        </w:rPr>
        <w:t xml:space="preserve"> Алешниковского сельского поселения</w:t>
      </w:r>
      <w:r w:rsidRPr="00FE352C">
        <w:rPr>
          <w:rFonts w:ascii="Arial" w:hAnsi="Arial" w:cs="Arial"/>
          <w:b w:val="0"/>
          <w:bCs w:val="0"/>
          <w:sz w:val="24"/>
          <w:szCs w:val="24"/>
        </w:rPr>
        <w:t xml:space="preserve">  только при условии принятия коллегиальным органом решения о согласовании закупочных документов.</w:t>
      </w:r>
    </w:p>
    <w:p w:rsidR="00FD45FE" w:rsidRPr="00FE352C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FD45FE" w:rsidRPr="00CD5176" w:rsidRDefault="00FD45FE">
      <w:pPr>
        <w:spacing w:after="0" w:line="200" w:lineRule="atLeast"/>
        <w:jc w:val="center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b/>
          <w:bCs/>
          <w:sz w:val="24"/>
          <w:szCs w:val="24"/>
        </w:rPr>
        <w:t>2. Состав коллегиального органа</w:t>
      </w:r>
    </w:p>
    <w:p w:rsidR="00FD45FE" w:rsidRPr="00CD5176" w:rsidRDefault="00FD45FE">
      <w:pPr>
        <w:spacing w:after="0" w:line="200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 xml:space="preserve">2.1. Коллегиальный орган формируется в составе руководителя коллегиального органа, заместителя руководителя коллегиального органа, секретаря коллегиального органа и иных членов коллегиального органа. Состав коллегиального органа не может быть менее </w:t>
      </w:r>
      <w:r w:rsidR="00CD5176">
        <w:rPr>
          <w:rFonts w:ascii="Arial" w:hAnsi="Arial" w:cs="Arial"/>
          <w:sz w:val="24"/>
          <w:szCs w:val="24"/>
        </w:rPr>
        <w:t>3</w:t>
      </w:r>
      <w:r w:rsidRPr="00CD517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CD5176">
        <w:rPr>
          <w:rFonts w:ascii="Arial" w:hAnsi="Arial" w:cs="Arial"/>
          <w:sz w:val="24"/>
          <w:szCs w:val="24"/>
        </w:rPr>
        <w:t>членов.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2.2. Руководителем коллегиального органа должен являться руководитель заказчика.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2.3. В состав коллегиального органа в обязательном порядке включаются работники юридических (правовых) подразделений (при наличии) заказчика, подразделений заказчика по профилактике коррупционных и иных правонарушений либо работники заказчика, ответственные за работу по профилактике коррупционных и иных правонарушений, контрактный управляющий заказчика (работник контрактной службы заказчика).</w:t>
      </w:r>
    </w:p>
    <w:p w:rsidR="00FD45FE" w:rsidRPr="00CD5176" w:rsidRDefault="00FD45FE">
      <w:pPr>
        <w:pStyle w:val="HTML1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2.4. В целях объективного и всестороннего рассмотрения вопросов, относящихся к полномочиям коллегиального органа, в его состав могут по согласованию включаться:</w:t>
      </w:r>
    </w:p>
    <w:p w:rsidR="00FD45FE" w:rsidRPr="00CD5176" w:rsidRDefault="00FD45FE">
      <w:pPr>
        <w:spacing w:after="0" w:line="2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 xml:space="preserve">представители </w:t>
      </w:r>
      <w:r w:rsidR="00CD5176">
        <w:rPr>
          <w:rFonts w:ascii="Arial" w:hAnsi="Arial" w:cs="Arial"/>
          <w:sz w:val="24"/>
          <w:szCs w:val="24"/>
        </w:rPr>
        <w:t>администрации Алешниковского сельского поселения</w:t>
      </w:r>
      <w:r w:rsidRPr="00CD5176">
        <w:rPr>
          <w:rFonts w:ascii="Arial" w:hAnsi="Arial" w:cs="Arial"/>
          <w:sz w:val="24"/>
          <w:szCs w:val="24"/>
        </w:rPr>
        <w:t>, осуществляющего функции и полномочия учредителя заказчика;</w:t>
      </w:r>
    </w:p>
    <w:p w:rsidR="00FD45FE" w:rsidRPr="00CD5176" w:rsidRDefault="00FD45FE">
      <w:pPr>
        <w:pStyle w:val="HTML1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представители территориальных органов федеральных органов исполнительной власти, органов исполнительной власти Волгоградской области, иных органов местного самоуправления</w:t>
      </w:r>
      <w:r w:rsidR="00CD5176">
        <w:rPr>
          <w:rFonts w:ascii="Arial" w:hAnsi="Arial" w:cs="Arial"/>
          <w:sz w:val="24"/>
          <w:szCs w:val="24"/>
        </w:rPr>
        <w:t xml:space="preserve"> Алешниковского сельского поселения</w:t>
      </w:r>
      <w:r w:rsidRPr="00CD5176">
        <w:rPr>
          <w:rFonts w:ascii="Arial" w:hAnsi="Arial" w:cs="Arial"/>
          <w:sz w:val="24"/>
          <w:szCs w:val="24"/>
        </w:rPr>
        <w:t xml:space="preserve"> применительно к объекту закупки;</w:t>
      </w:r>
    </w:p>
    <w:p w:rsidR="00FD45FE" w:rsidRPr="00CD5176" w:rsidRDefault="00FD45FE">
      <w:pPr>
        <w:pStyle w:val="HTML1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представители органа (учреждения), уполномоченного в сфере закупок товаров, работ, услуг для обеспечения муниципальных нужд</w:t>
      </w:r>
      <w:r w:rsidR="00CD5176">
        <w:rPr>
          <w:rFonts w:ascii="Arial" w:hAnsi="Arial" w:cs="Arial"/>
          <w:sz w:val="24"/>
          <w:szCs w:val="24"/>
        </w:rPr>
        <w:t xml:space="preserve"> Алешниковского сельского поселения</w:t>
      </w:r>
      <w:r w:rsidRPr="00CD5176">
        <w:rPr>
          <w:rFonts w:ascii="Arial" w:hAnsi="Arial" w:cs="Arial"/>
          <w:sz w:val="24"/>
          <w:szCs w:val="24"/>
        </w:rPr>
        <w:t xml:space="preserve">; </w:t>
      </w:r>
    </w:p>
    <w:p w:rsidR="00FD45FE" w:rsidRPr="00CD5176" w:rsidRDefault="00FD45FE">
      <w:pPr>
        <w:pStyle w:val="HTML1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представители общественных институтов;</w:t>
      </w:r>
    </w:p>
    <w:p w:rsidR="00FD45FE" w:rsidRPr="00CD5176" w:rsidRDefault="00FD45FE">
      <w:pPr>
        <w:pStyle w:val="HTML1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эксперты, обладающие специальными знаниями применительно к объекту закупки;</w:t>
      </w:r>
    </w:p>
    <w:p w:rsidR="00FD45FE" w:rsidRPr="00CD5176" w:rsidRDefault="00FD45FE">
      <w:pPr>
        <w:pStyle w:val="HTML1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представители правоохранительных органов.</w:t>
      </w:r>
    </w:p>
    <w:p w:rsidR="00FD45FE" w:rsidRPr="00CD5176" w:rsidRDefault="00FD45FE">
      <w:pPr>
        <w:pStyle w:val="HTML1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Указанные лица также могут быть приглашены для участия в работе коллегиального органа с правом совещательного голоса без включения в его состав.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2.5. Персональный состав коллегиального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176">
        <w:rPr>
          <w:rFonts w:ascii="Arial" w:hAnsi="Arial" w:cs="Arial"/>
          <w:sz w:val="24"/>
          <w:szCs w:val="24"/>
        </w:rPr>
        <w:t>органа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176">
        <w:rPr>
          <w:rFonts w:ascii="Arial" w:hAnsi="Arial" w:cs="Arial"/>
          <w:sz w:val="24"/>
          <w:szCs w:val="24"/>
        </w:rPr>
        <w:t xml:space="preserve">приказом </w:t>
      </w:r>
      <w:r w:rsidRPr="00CD5176">
        <w:rPr>
          <w:rFonts w:ascii="Arial" w:hAnsi="Arial" w:cs="Arial"/>
          <w:sz w:val="24"/>
          <w:szCs w:val="24"/>
        </w:rPr>
        <w:lastRenderedPageBreak/>
        <w:t>заказчика.</w:t>
      </w:r>
    </w:p>
    <w:p w:rsidR="00FD45FE" w:rsidRPr="00CD5176" w:rsidRDefault="00FD45FE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</w:p>
    <w:p w:rsidR="00FD45FE" w:rsidRPr="00CD5176" w:rsidRDefault="00FD45FE">
      <w:pPr>
        <w:spacing w:after="0" w:line="200" w:lineRule="atLeast"/>
        <w:jc w:val="center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b/>
          <w:bCs/>
          <w:sz w:val="24"/>
          <w:szCs w:val="24"/>
        </w:rPr>
        <w:t>3. Порядок организации деятельности коллегиального органа</w:t>
      </w:r>
    </w:p>
    <w:p w:rsidR="00FD45FE" w:rsidRPr="00CD5176" w:rsidRDefault="00FD45FE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3.1. Руководитель коллегиального органа руководит деятельностью коллегиального органа, обеспечивает выполнение возложенных на коллегиальный орган функций, ведет заседания коллегиального органа, осуществляет иные полномочия, предусмотренные настоящим Порядком.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 xml:space="preserve">В отсутствие руководителя коллегиального органа его полномочия осуществляет заместитель руководителя коллегиального органа. 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В случае единовременного отсутствия руководителя и заместителя руководителя коллегиального органа полномочия руководителя коллегиального органа осуществляет один из членов коллегиального органа по поручению руководителя коллегиального органа.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3.2. Закупочные документы в трехдневный срок со дня их подготовки заказчиком направляются для рассмотрения и согласования в коллегиальный орган.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 xml:space="preserve">3.3. Рассмотрение закупочных документов осуществляется на заседании коллегиального органа. 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Руко</w:t>
      </w:r>
      <w:r w:rsidR="00F0219B" w:rsidRPr="00CD5176">
        <w:rPr>
          <w:rFonts w:ascii="Arial" w:hAnsi="Arial" w:cs="Arial"/>
          <w:sz w:val="24"/>
          <w:szCs w:val="24"/>
        </w:rPr>
        <w:t xml:space="preserve">водитель коллегиального органа </w:t>
      </w:r>
      <w:r w:rsidRPr="00CD5176">
        <w:rPr>
          <w:rFonts w:ascii="Arial" w:hAnsi="Arial" w:cs="Arial"/>
          <w:sz w:val="24"/>
          <w:szCs w:val="24"/>
        </w:rPr>
        <w:t xml:space="preserve">формирует повестку заседания коллегиального органа и определяет дату, место, время его проведения в уведомлении о заседании коллегиального органа. 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 xml:space="preserve">Повестка и уведомление о заседании коллегиального органа направляется секретарем коллегиального органа всем членам коллегиального органа не позднее, чем за </w:t>
      </w:r>
      <w:r w:rsidR="00CD5176">
        <w:rPr>
          <w:rFonts w:ascii="Arial" w:hAnsi="Arial" w:cs="Arial"/>
          <w:sz w:val="24"/>
          <w:szCs w:val="24"/>
        </w:rPr>
        <w:t>1</w:t>
      </w:r>
      <w:r w:rsidRPr="00CD5176">
        <w:rPr>
          <w:rFonts w:ascii="Arial" w:hAnsi="Arial" w:cs="Arial"/>
          <w:sz w:val="24"/>
          <w:szCs w:val="24"/>
        </w:rPr>
        <w:t xml:space="preserve"> день до даты заседания.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3.4. Заседания коллегиального органа проводятся по мере необходимости по инициативе руководителя коллегиального органа.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3.5. Заседание коллегиального органа считается правомочным, если на нем присутствует не менее половины его членов.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3.6. Решения коллегиального органа принимаются большинством голосов присутствующих на заседании членов коллегиального органа. В случае равенства голосов решающим является голос руководителя коллегиального органа.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При возникновении прямой или косвенной личной заинтересованности члена коллегиального органа, которая может привести к конфликту интересов при рассмотрении вопроса, включенного в повестку дня заседания коллегиального органа, он обязан до начала заседания заявить об этом. В таком случае соответствующий член коллегиального органа не принимает участия в рассмотрении указанного вопроса.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3.7. Решения коллегиального органа оформляются протоколом заседания коллегиального органа, который подписывается всеми членами коллегиального органа, присутствовавшими на заседании коллегиального органа.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3.8. По решению руководителя коллегиального органа заседание коллегиального органа может проводиться в дистанционной форме (без созыва заседания) путем проведения заочного голосования в порядке, установленном подпунктами 3.9-3.19 настоящего Порядка.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3.9. В случае проведения заседания коллегиального органа в дистанционной форме (без созыва заседания) заочное голосование осуществляется путем заполнения опросных листов.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3.10. Руководитель коллегиального органа</w:t>
      </w:r>
      <w:r w:rsidRPr="00CD5176">
        <w:rPr>
          <w:color w:val="FF0000"/>
          <w:sz w:val="24"/>
          <w:szCs w:val="24"/>
        </w:rPr>
        <w:t xml:space="preserve"> </w:t>
      </w:r>
      <w:r w:rsidRPr="00CD5176">
        <w:rPr>
          <w:sz w:val="24"/>
          <w:szCs w:val="24"/>
        </w:rPr>
        <w:t xml:space="preserve">утверждает перечень вопросов, выносимых на заочное голосование, устанавливает дату окончания </w:t>
      </w:r>
      <w:r w:rsidRPr="00CD5176">
        <w:rPr>
          <w:sz w:val="24"/>
          <w:szCs w:val="24"/>
        </w:rPr>
        <w:lastRenderedPageBreak/>
        <w:t>срока представления заполненных опросных листов и дату подведения итогов заочного голосования. Секретарь коллегиального органа подготавливает опросные листы и необходимые материалы по вопросам, вынесенным на заочное голосование.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3.11. Сообщение о проведении заочного голосования направляется секретарем коллегиального органа членам коллегиального органа посредством единой автоматизированной системы электронного документооборота, и (или) электронного почтового отправления (на адреса электронной почты, предоставленные членами коллегиального органа). К сообщению о проведении заочного голосования прилагаются опросные листы и необходимые материалы по вопросам, выносимым на заочное голосование. В сообщении указываются даты окончания срока представления заполненных опросных листов и подведения итогов заочного голосования.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3.12. Сообщение о проведении заочного голосования направляется членам коллегиального органа не позднее чем за три дня до даты окончания срока представления заполненных опросных листов.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3.13. Заочное голосование считается правомочным, если не менее половины членов коллегиального органа представили в установленный срок надлежащим образом оформленные опросные листы посредством единой автоматизированной системы электронного документооборота и (или) электронного почтового отправления.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3.14. Решения по результатам заочного голосования принимаются простым большинством голосов членов коллегиального органа, представивших в установленный срок опросные листы, оформленные надлежащим образом. При равенстве голосов членов коллегиального органа, представивших опросные листы, оформленные надлежащим образом, голос руководителя коллегиального органа является решающим.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3.15. Датой принятия решения по результатам заочного голосования считается дата подведения итогов заочного голосования, указанная в сообщении о проведении заочного голосования и в опросных листах.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3.16. По каждому вопросу, выносимому на заочное голосование, составляется отдельный опросный лист, который содержит: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фамилию, имя и отчество члена коллегиального органа, которому направляется опросный лист;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формулировку вопроса, выносимого на заочное голосование, и формулировку предлагаемого решения;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варианты голосования («за», «против»);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дату подведения итогов заочного голосования.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При варианте голосования «против» к опросному листу прикладывается аргументированное обоснование несогласия с предлагаемым решением.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3.17. Голосование по вопросам, включенным в перечень вопросов, проводится путем проставления членом коллегиального органа в опросном листе только одного из возможных вариантов голосования. Опросный лист подписывается членом коллегиального органа.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В случае представления опросного листа посредством единой автоматизированной системы электронного документооборота опросный лист подписывается электронной подписью члена коллегиального органа.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3.18. На основании опросных листов, оформленных надлежащим образом и представленных в установленный срок, составляется протокол заочного голосования членов коллегиального органа, в котором указываются: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место и время составления протокола;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дата подведения итогов заочного голосования;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lastRenderedPageBreak/>
        <w:t>члены коллегиального органа, опросные листы которых учитываются при принятии решения;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вопросы, вынесенные на заочное голосование, и результаты заочного голосования по каждому вопросу;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принятые решения.</w:t>
      </w:r>
    </w:p>
    <w:p w:rsidR="00FD45FE" w:rsidRPr="00CD5176" w:rsidRDefault="00FD45FE">
      <w:pPr>
        <w:pStyle w:val="ConsPlusNormal"/>
        <w:ind w:firstLine="709"/>
        <w:jc w:val="both"/>
        <w:rPr>
          <w:sz w:val="24"/>
          <w:szCs w:val="24"/>
        </w:rPr>
      </w:pPr>
      <w:r w:rsidRPr="00CD5176">
        <w:rPr>
          <w:sz w:val="24"/>
          <w:szCs w:val="24"/>
        </w:rPr>
        <w:t>3.19. Протокол заочного голосования членов коллегиального органа подписывается руководителем коллегиального органа, секретарем коллегиального органа.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3.20. Копия протокола заседания коллегиального органа либо копия протокола заочного голосования коллегиального органа направляется секретарем коллегиального органа членам коллегиального органа и заинтересованным лицам в день его подписания.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3.21. По результатам рассмотрения представленных заказчиком закупочных документов коллегиальный орган принимает решение о согласовании закупочных документов или об отказе в согласовании закупочных документов и возвращении их заказчику на доработку.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101"/>
      <w:bookmarkEnd w:id="1"/>
      <w:r w:rsidRPr="00CD5176">
        <w:rPr>
          <w:rFonts w:ascii="Arial" w:hAnsi="Arial" w:cs="Arial"/>
          <w:sz w:val="24"/>
          <w:szCs w:val="24"/>
        </w:rPr>
        <w:t>3.22. После устранения причин, послуживших основанием для принятия коллегиальным органом решения об отказе в согласовании закупочных документов и возвращении их заказчику на доработку, закупочные документы, доработанные заказчиком, представляются на повторное рассмотрение в коллегиальный орган.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5176">
        <w:rPr>
          <w:rFonts w:ascii="Arial" w:hAnsi="Arial" w:cs="Arial"/>
          <w:sz w:val="24"/>
          <w:szCs w:val="24"/>
        </w:rPr>
        <w:t>Повторное рассмотрение коллегиальным органом закупочных документов, доработанных заказчиком, осуществляется в соответствии с пунктами 3.2 – 3.22 настоящего Порядка.</w:t>
      </w:r>
    </w:p>
    <w:p w:rsidR="00FD45FE" w:rsidRPr="00CD5176" w:rsidRDefault="00FD45FE">
      <w:pPr>
        <w:spacing w:after="0" w:line="200" w:lineRule="atLeast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103"/>
      <w:bookmarkEnd w:id="2"/>
      <w:r w:rsidRPr="00CD5176">
        <w:rPr>
          <w:rFonts w:ascii="Arial" w:hAnsi="Arial" w:cs="Arial"/>
          <w:sz w:val="24"/>
          <w:szCs w:val="24"/>
        </w:rPr>
        <w:t>3.23. Организационно-техническое обеспечение деятельности коллегиального органа осуществляет заказчик.</w:t>
      </w:r>
    </w:p>
    <w:p w:rsidR="00FD45FE" w:rsidRPr="00CD5176" w:rsidRDefault="00FD45FE">
      <w:pPr>
        <w:rPr>
          <w:rFonts w:ascii="Arial" w:hAnsi="Arial" w:cs="Arial"/>
          <w:sz w:val="24"/>
          <w:szCs w:val="24"/>
        </w:rPr>
      </w:pPr>
    </w:p>
    <w:sectPr w:rsidR="00FD45FE" w:rsidRPr="00CD5176" w:rsidSect="00A32607">
      <w:headerReference w:type="default" r:id="rId8"/>
      <w:pgSz w:w="11906" w:h="16838"/>
      <w:pgMar w:top="1134" w:right="1276" w:bottom="1135" w:left="1559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B89" w:rsidRDefault="008D7B89">
      <w:r>
        <w:separator/>
      </w:r>
    </w:p>
  </w:endnote>
  <w:endnote w:type="continuationSeparator" w:id="1">
    <w:p w:rsidR="008D7B89" w:rsidRDefault="008D7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B89" w:rsidRDefault="008D7B89">
      <w:r>
        <w:separator/>
      </w:r>
    </w:p>
  </w:footnote>
  <w:footnote w:type="continuationSeparator" w:id="1">
    <w:p w:rsidR="008D7B89" w:rsidRDefault="008D7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54B" w:rsidRDefault="00A32607">
    <w:pPr>
      <w:pStyle w:val="15"/>
      <w:jc w:val="center"/>
      <w:rPr>
        <w:rFonts w:cs="Times New Roman"/>
      </w:rPr>
    </w:pPr>
    <w:fldSimple w:instr=" PAGE \*Arabic ">
      <w:r w:rsidR="00854590">
        <w:rPr>
          <w:noProof/>
        </w:rPr>
        <w:t>7</w:t>
      </w:r>
    </w:fldSimple>
  </w:p>
  <w:p w:rsidR="002D754B" w:rsidRDefault="002D754B">
    <w:pPr>
      <w:pStyle w:val="15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stylePaneFormatFilter w:val="000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747E3"/>
    <w:rsid w:val="000240C2"/>
    <w:rsid w:val="00063E51"/>
    <w:rsid w:val="0010444A"/>
    <w:rsid w:val="00157DAD"/>
    <w:rsid w:val="001747E3"/>
    <w:rsid w:val="001A4808"/>
    <w:rsid w:val="001B2A39"/>
    <w:rsid w:val="001D0022"/>
    <w:rsid w:val="00270F0B"/>
    <w:rsid w:val="002B4FB7"/>
    <w:rsid w:val="002D754B"/>
    <w:rsid w:val="00342334"/>
    <w:rsid w:val="003C14C7"/>
    <w:rsid w:val="00407990"/>
    <w:rsid w:val="00407AB0"/>
    <w:rsid w:val="004934EC"/>
    <w:rsid w:val="004B3FA3"/>
    <w:rsid w:val="00550217"/>
    <w:rsid w:val="005C2EC0"/>
    <w:rsid w:val="00601FAE"/>
    <w:rsid w:val="00616062"/>
    <w:rsid w:val="00624C1C"/>
    <w:rsid w:val="00627733"/>
    <w:rsid w:val="0064378B"/>
    <w:rsid w:val="006615B9"/>
    <w:rsid w:val="006E5EBE"/>
    <w:rsid w:val="00773647"/>
    <w:rsid w:val="007C48FF"/>
    <w:rsid w:val="00835933"/>
    <w:rsid w:val="00854590"/>
    <w:rsid w:val="008D7B89"/>
    <w:rsid w:val="00907AD9"/>
    <w:rsid w:val="009B5405"/>
    <w:rsid w:val="00A32607"/>
    <w:rsid w:val="00B13AD0"/>
    <w:rsid w:val="00BC51E5"/>
    <w:rsid w:val="00C43758"/>
    <w:rsid w:val="00CD5176"/>
    <w:rsid w:val="00D83543"/>
    <w:rsid w:val="00D96BD6"/>
    <w:rsid w:val="00DC7CDE"/>
    <w:rsid w:val="00E20033"/>
    <w:rsid w:val="00ED0EAB"/>
    <w:rsid w:val="00F0219B"/>
    <w:rsid w:val="00F91B7D"/>
    <w:rsid w:val="00FD45FE"/>
    <w:rsid w:val="00FE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607"/>
    <w:pPr>
      <w:widowControl w:val="0"/>
      <w:suppressAutoHyphens/>
      <w:spacing w:after="160" w:line="25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601F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022"/>
    <w:pPr>
      <w:keepNext/>
      <w:widowControl/>
      <w:suppressAutoHyphens w:val="0"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A32607"/>
  </w:style>
  <w:style w:type="character" w:customStyle="1" w:styleId="a3">
    <w:name w:val="Âåðõíèé êîëîíòèòóë Çíàê"/>
    <w:rsid w:val="00A32607"/>
    <w:rPr>
      <w:rFonts w:cs="Times New Roman"/>
    </w:rPr>
  </w:style>
  <w:style w:type="character" w:customStyle="1" w:styleId="a4">
    <w:name w:val="Òåêñò ñíîñêè Çíàê"/>
    <w:rsid w:val="00A32607"/>
    <w:rPr>
      <w:rFonts w:cs="Times New Roman"/>
      <w:sz w:val="20"/>
      <w:szCs w:val="20"/>
    </w:rPr>
  </w:style>
  <w:style w:type="character" w:customStyle="1" w:styleId="12">
    <w:name w:val="Знак сноски1"/>
    <w:rsid w:val="00A32607"/>
    <w:rPr>
      <w:rFonts w:cs="Times New Roman"/>
      <w:position w:val="6"/>
      <w:sz w:val="14"/>
    </w:rPr>
  </w:style>
  <w:style w:type="character" w:customStyle="1" w:styleId="HTML">
    <w:name w:val="Стандартный HTML Знак"/>
    <w:rsid w:val="00A32607"/>
    <w:rPr>
      <w:rFonts w:ascii="Courier New" w:eastAsia="Courier New" w:hAnsi="Courier New" w:cs="Courier New"/>
      <w:sz w:val="20"/>
      <w:szCs w:val="20"/>
    </w:rPr>
  </w:style>
  <w:style w:type="character" w:styleId="a5">
    <w:name w:val="Hyperlink"/>
    <w:rsid w:val="00A32607"/>
    <w:rPr>
      <w:rFonts w:cs="Times New Roman"/>
      <w:color w:val="0000FF"/>
      <w:u w:val="single"/>
    </w:rPr>
  </w:style>
  <w:style w:type="character" w:customStyle="1" w:styleId="a6">
    <w:name w:val="Символ сноски"/>
    <w:rsid w:val="00A32607"/>
  </w:style>
  <w:style w:type="character" w:styleId="a7">
    <w:name w:val="footnote reference"/>
    <w:rsid w:val="00A32607"/>
    <w:rPr>
      <w:vertAlign w:val="superscript"/>
    </w:rPr>
  </w:style>
  <w:style w:type="character" w:styleId="a8">
    <w:name w:val="endnote reference"/>
    <w:rsid w:val="00A32607"/>
    <w:rPr>
      <w:vertAlign w:val="superscript"/>
    </w:rPr>
  </w:style>
  <w:style w:type="character" w:customStyle="1" w:styleId="a9">
    <w:name w:val="Символы концевой сноски"/>
    <w:rsid w:val="00A32607"/>
  </w:style>
  <w:style w:type="paragraph" w:customStyle="1" w:styleId="aa">
    <w:name w:val="Заголовок"/>
    <w:basedOn w:val="a"/>
    <w:next w:val="ab"/>
    <w:rsid w:val="00A3260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rsid w:val="00A32607"/>
    <w:pPr>
      <w:spacing w:after="120"/>
    </w:pPr>
  </w:style>
  <w:style w:type="paragraph" w:styleId="ac">
    <w:name w:val="List"/>
    <w:basedOn w:val="ab"/>
    <w:rsid w:val="00A32607"/>
    <w:rPr>
      <w:rFonts w:cs="Mangal"/>
    </w:rPr>
  </w:style>
  <w:style w:type="paragraph" w:customStyle="1" w:styleId="13">
    <w:name w:val="Название1"/>
    <w:basedOn w:val="a"/>
    <w:rsid w:val="00A326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A32607"/>
    <w:pPr>
      <w:suppressLineNumbers/>
    </w:pPr>
    <w:rPr>
      <w:rFonts w:cs="Mangal"/>
    </w:rPr>
  </w:style>
  <w:style w:type="paragraph" w:customStyle="1" w:styleId="ConsPlusNormal">
    <w:name w:val="ConsPlusNormal"/>
    <w:rsid w:val="00A3260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A32607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15">
    <w:name w:val="Верхний колонтитул1"/>
    <w:basedOn w:val="a"/>
    <w:rsid w:val="00A32607"/>
    <w:pPr>
      <w:tabs>
        <w:tab w:val="center" w:pos="4677"/>
        <w:tab w:val="right" w:pos="9355"/>
      </w:tabs>
      <w:spacing w:after="0" w:line="200" w:lineRule="atLeast"/>
    </w:pPr>
  </w:style>
  <w:style w:type="paragraph" w:customStyle="1" w:styleId="16">
    <w:name w:val="Текст сноски1"/>
    <w:basedOn w:val="a"/>
    <w:rsid w:val="00A32607"/>
    <w:pPr>
      <w:spacing w:after="0" w:line="200" w:lineRule="atLeast"/>
    </w:pPr>
    <w:rPr>
      <w:sz w:val="20"/>
      <w:szCs w:val="20"/>
    </w:rPr>
  </w:style>
  <w:style w:type="paragraph" w:customStyle="1" w:styleId="HTML1">
    <w:name w:val="Стандартный HTML1"/>
    <w:basedOn w:val="a"/>
    <w:rsid w:val="00A32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00" w:lineRule="atLeast"/>
    </w:pPr>
    <w:rPr>
      <w:rFonts w:ascii="Courier New" w:hAnsi="Courier New" w:cs="Courier New"/>
      <w:sz w:val="20"/>
      <w:szCs w:val="20"/>
    </w:rPr>
  </w:style>
  <w:style w:type="paragraph" w:styleId="ad">
    <w:name w:val="header"/>
    <w:basedOn w:val="a"/>
    <w:rsid w:val="00A32607"/>
    <w:pPr>
      <w:suppressLineNumbers/>
      <w:tabs>
        <w:tab w:val="center" w:pos="4535"/>
        <w:tab w:val="right" w:pos="9071"/>
      </w:tabs>
    </w:pPr>
  </w:style>
  <w:style w:type="paragraph" w:styleId="ae">
    <w:name w:val="footnote text"/>
    <w:basedOn w:val="a"/>
    <w:rsid w:val="00A32607"/>
    <w:pPr>
      <w:suppressLineNumbers/>
      <w:ind w:left="283" w:hanging="283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D002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f">
    <w:name w:val="Balloon Text"/>
    <w:basedOn w:val="a"/>
    <w:link w:val="af0"/>
    <w:rsid w:val="0060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601FAE"/>
    <w:rPr>
      <w:rFonts w:ascii="Tahoma" w:hAnsi="Tahoma" w:cs="Tahoma"/>
      <w:sz w:val="16"/>
      <w:szCs w:val="16"/>
      <w:lang w:eastAsia="ar-SA"/>
    </w:rPr>
  </w:style>
  <w:style w:type="paragraph" w:styleId="af1">
    <w:name w:val="Subtitle"/>
    <w:basedOn w:val="a"/>
    <w:next w:val="a"/>
    <w:link w:val="af2"/>
    <w:qFormat/>
    <w:rsid w:val="00601F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rsid w:val="00601F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af3">
    <w:name w:val="Strong"/>
    <w:basedOn w:val="a0"/>
    <w:qFormat/>
    <w:rsid w:val="00601FAE"/>
    <w:rPr>
      <w:b/>
      <w:bCs/>
    </w:rPr>
  </w:style>
  <w:style w:type="character" w:customStyle="1" w:styleId="10">
    <w:name w:val="Заголовок 1 Знак"/>
    <w:basedOn w:val="a0"/>
    <w:link w:val="1"/>
    <w:rsid w:val="00601F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279CCFD3B64E77470B1E811B9C499B50&amp;req=doc&amp;base=LAW&amp;n=371751&amp;REFFIELD=134&amp;REFDST=100023&amp;REFDOC=217627&amp;REFBASE=RLAW180&amp;stat=refcode%3D16876%3Bindex%3D49&amp;date=25.12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19064</CharactersWithSpaces>
  <SharedDoc>false</SharedDoc>
  <HLinks>
    <vt:vector size="6" baseType="variant">
      <vt:variant>
        <vt:i4>3866676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https://login.consultant.ru/link/?rnd=279CCFD3B64E77470B1E811B9C499B50&amp;req=doc&amp;base=LAW&amp;n=371751&amp;REFFIELD=134&amp;REFDST=100023&amp;REFDOC=217627&amp;REFBASE=RLAW180&amp;stat=refcode%3D16876%3Bindex%3D49&amp;date=25.12.2020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Ëåøà</dc:creator>
  <cp:lastModifiedBy>Adm_Al</cp:lastModifiedBy>
  <cp:revision>3</cp:revision>
  <cp:lastPrinted>2025-09-15T06:08:00Z</cp:lastPrinted>
  <dcterms:created xsi:type="dcterms:W3CDTF">2025-09-05T07:18:00Z</dcterms:created>
  <dcterms:modified xsi:type="dcterms:W3CDTF">2025-09-15T06:09:00Z</dcterms:modified>
</cp:coreProperties>
</file>