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numPr>
          <w:ilvl w:val="0"/>
          <w:numId w:val="0"/>
        </w:numPr>
        <w:ind w:left="142"/>
        <w:jc w:val="left"/>
        <w:outlineLvl w:val="0"/>
        <w:rPr>
          <w:sz w:val="22"/>
          <w:szCs w:val="22"/>
        </w:rPr>
      </w:pPr>
      <w:r>
        <w:drawing>
          <wp:anchor behindDoc="0" distT="0" distB="0" distL="114300" distR="114300" simplePos="0" locked="0" layoutInCell="0" allowOverlap="1" relativeHeight="3">
            <wp:simplePos x="0" y="0"/>
            <wp:positionH relativeFrom="column">
              <wp:posOffset>-24130</wp:posOffset>
            </wp:positionH>
            <wp:positionV relativeFrom="paragraph">
              <wp:posOffset>1270</wp:posOffset>
            </wp:positionV>
            <wp:extent cx="847725" cy="750570"/>
            <wp:effectExtent l="0" t="0" r="0" b="0"/>
            <wp:wrapTight wrapText="bothSides">
              <wp:wrapPolygon edited="0">
                <wp:start x="-482" y="0"/>
                <wp:lineTo x="-482" y="20826"/>
                <wp:lineTo x="21840" y="20826"/>
                <wp:lineTo x="21840" y="0"/>
                <wp:lineTo x="-482" y="0"/>
              </wp:wrapPolygon>
            </wp:wrapTight>
            <wp:docPr id="1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50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ПРЕСС-СЛУЖБА</w:t>
      </w:r>
    </w:p>
    <w:p>
      <w:pPr>
        <w:pStyle w:val="BodyText"/>
        <w:ind w:left="14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ОТДЕЛЕНИЯ ФОНДА ПЕНСИОННОГО И СОЦИАЛЬНОГО СТРАХОВАНИЯ </w:t>
      </w:r>
    </w:p>
    <w:p>
      <w:pPr>
        <w:pStyle w:val="BodyText"/>
        <w:ind w:left="142"/>
        <w:jc w:val="left"/>
        <w:rPr>
          <w:sz w:val="22"/>
          <w:szCs w:val="22"/>
        </w:rPr>
      </w:pPr>
      <w:r>
        <w:rPr>
          <w:sz w:val="22"/>
          <w:szCs w:val="22"/>
        </w:rPr>
        <w:t>РОССИЙСКОЙ ФЕДЕРАЦИИ</w:t>
      </w:r>
    </w:p>
    <w:p>
      <w:pPr>
        <w:pStyle w:val="BodyText"/>
        <w:numPr>
          <w:ilvl w:val="0"/>
          <w:numId w:val="0"/>
        </w:numPr>
        <w:ind w:left="142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ПО ВОЛГОГРАДСКОЙ ОБЛАСТИ </w:t>
      </w:r>
    </w:p>
    <w:p>
      <w:pPr>
        <w:pStyle w:val="BodyTextIndent"/>
        <w:ind w:firstLine="578" w:left="142"/>
        <w:rPr>
          <w:b/>
          <w:sz w:val="22"/>
          <w:szCs w:val="20"/>
        </w:rPr>
      </w:pPr>
      <w:r>
        <w:rPr>
          <w:b/>
          <w:sz w:val="22"/>
          <w:szCs w:val="20"/>
        </w:rPr>
        <w:t>400001, г. Волгоград, ул. Рабоче-Крестьянская, 16</w:t>
      </w:r>
    </w:p>
    <w:p>
      <w:pPr>
        <w:pStyle w:val="BodyTextIndent"/>
        <w:rPr>
          <w:b/>
          <w:bCs/>
          <w:sz w:val="28"/>
        </w:rPr>
      </w:pPr>
      <w:r>
        <w:rPr>
          <w:b/>
          <w:bCs/>
          <w:sz w:val="28"/>
        </w:rP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-177165</wp:posOffset>
                </wp:positionH>
                <wp:positionV relativeFrom="paragraph">
                  <wp:posOffset>59690</wp:posOffset>
                </wp:positionV>
                <wp:extent cx="6038850" cy="0"/>
                <wp:effectExtent l="0" t="28575" r="0" b="28575"/>
                <wp:wrapNone/>
                <wp:docPr id="2" name="shape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900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3.95pt,4.7pt" to="461.5pt,4.7pt" ID="shape_0" stroked="t" o:allowincell="f" style="position:absolute">
                <v:stroke color="black" weight="5724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Web"/>
        <w:spacing w:lineRule="auto" w:line="360" w:before="0" w:after="0"/>
        <w:ind w:firstLine="708"/>
        <w:jc w:val="center"/>
        <w:rPr/>
      </w:pPr>
      <w:r>
        <w:rPr>
          <w:b/>
          <w:sz w:val="28"/>
          <w:szCs w:val="28"/>
        </w:rPr>
        <w:t xml:space="preserve">Ветеранам Великой Отечественной войны </w:t>
      </w:r>
    </w:p>
    <w:p>
      <w:pPr>
        <w:pStyle w:val="NormalWeb"/>
        <w:spacing w:lineRule="auto" w:line="360" w:before="0" w:after="0"/>
        <w:ind w:firstLine="708"/>
        <w:jc w:val="center"/>
        <w:rPr/>
      </w:pPr>
      <w:r>
        <w:rPr>
          <w:b/>
          <w:sz w:val="28"/>
          <w:szCs w:val="28"/>
        </w:rPr>
        <w:t xml:space="preserve">в Волгоградской области Отделение СФР </w:t>
      </w:r>
    </w:p>
    <w:p>
      <w:pPr>
        <w:pStyle w:val="NormalWeb"/>
        <w:spacing w:lineRule="auto" w:line="360" w:before="0" w:after="0"/>
        <w:ind w:firstLine="708"/>
        <w:jc w:val="center"/>
        <w:rPr/>
      </w:pPr>
      <w:r>
        <w:rPr>
          <w:b/>
          <w:sz w:val="28"/>
          <w:szCs w:val="28"/>
        </w:rPr>
        <w:t>перечислило юбилейные выплаты ко Дню Победы</w:t>
      </w:r>
    </w:p>
    <w:p>
      <w:pPr>
        <w:pStyle w:val="NormalWeb"/>
        <w:spacing w:lineRule="auto" w:line="360" w:before="280" w:after="280"/>
        <w:ind w:firstLine="708"/>
        <w:jc w:val="both"/>
        <w:rPr>
          <w:i/>
          <w:i/>
        </w:rPr>
      </w:pPr>
      <w:r>
        <w:rPr>
          <w:i/>
        </w:rPr>
        <w:t xml:space="preserve">В связи с празднованием 80-й годовщины Дня Победы и в соответствии с  указом президента Отделение Социального фонда России по Волгоградской области перечислило ветеранам региона юбилейную выплату. Всего в Волгоградской области выплата направлена на счета 7298 человек. </w:t>
      </w:r>
    </w:p>
    <w:p>
      <w:pPr>
        <w:pStyle w:val="NormalWeb"/>
        <w:spacing w:lineRule="auto" w:line="360" w:before="280" w:after="280"/>
        <w:ind w:firstLine="708"/>
        <w:jc w:val="both"/>
        <w:rPr/>
      </w:pPr>
      <w:r>
        <w:rPr/>
        <w:t>По 80 тысяч рублей перечислено 121 участнику и 17 инвалидам Великой Отечественной войны, 1660 вдовам (вдовцам), 573 несовершеннолетним узникам нацистских концлагерей и 2910 гражданам, награжденным медалью «За оборону Ленинграда» или знаком «Жителю блокадного Ленинграда», «Жителю осажденного Сталинграда», «Жителю осажденного Севастополя».</w:t>
      </w:r>
    </w:p>
    <w:p>
      <w:pPr>
        <w:pStyle w:val="NormalWeb"/>
        <w:spacing w:lineRule="auto" w:line="360" w:before="280" w:after="280"/>
        <w:ind w:firstLine="708"/>
        <w:jc w:val="both"/>
        <w:rPr/>
      </w:pPr>
      <w:r>
        <w:rPr/>
        <w:t xml:space="preserve">Также Отделение СФР по Волгоградской области перечислило выплаты в размере 55 тысяч рублей 2017 труженикам тыла. </w:t>
      </w:r>
    </w:p>
    <w:p>
      <w:pPr>
        <w:pStyle w:val="NormalWeb"/>
        <w:spacing w:lineRule="auto" w:line="360" w:before="280" w:after="280"/>
        <w:ind w:firstLine="708"/>
        <w:jc w:val="both"/>
        <w:rPr/>
      </w:pPr>
      <w:r>
        <w:rPr/>
        <w:t>Участникам и инвалидам Великой Отечественной войны вместе с пенсией в апреле региональное Отделение СФР направило и ежегодную выплату в размере 10 тысяч рублей.</w:t>
      </w:r>
    </w:p>
    <w:p>
      <w:pPr>
        <w:pStyle w:val="NormalWeb"/>
        <w:spacing w:lineRule="auto" w:line="360" w:before="280" w:after="280"/>
        <w:ind w:firstLine="708"/>
        <w:jc w:val="both"/>
        <w:rPr>
          <w:b/>
        </w:rPr>
      </w:pPr>
      <w:r>
        <w:rPr>
          <w:i/>
        </w:rPr>
        <w:t>«В этот юбилейный победный год единовременные выплаты были перечислены получателям одновременно с пенсией за апрель 2025 года. Все выплаты были установлены в автоматическом режиме, что очень удобно: в региональное Отделение Соцфонда для их назначения обращаться не пришлось»,</w:t>
      </w:r>
      <w:r>
        <w:rPr/>
        <w:t xml:space="preserve"> — подчеркнул управляющий Отделением Социального фонда России по Волгоградской области </w:t>
      </w:r>
      <w:r>
        <w:rPr>
          <w:b/>
        </w:rPr>
        <w:t>Владимир Федоров.</w:t>
      </w:r>
    </w:p>
    <w:p>
      <w:pPr>
        <w:pStyle w:val="NormalWeb"/>
        <w:spacing w:lineRule="auto" w:line="360" w:before="280" w:after="280"/>
        <w:ind w:firstLine="708"/>
        <w:jc w:val="both"/>
        <w:rPr/>
      </w:pPr>
      <w:r>
        <w:rPr/>
        <w:t>Через почтовые отделения пенсию и единовременную выплату жителям Волгоградской области доставляют по графику почты начиная с 3 апреля.</w:t>
      </w:r>
    </w:p>
    <w:p>
      <w:pPr>
        <w:pStyle w:val="Normal"/>
        <w:suppressAutoHyphens w:val="false"/>
        <w:spacing w:lineRule="auto" w:line="360" w:beforeAutospacing="1" w:afterAutospacing="1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Если у вас остались вопросы, вы всегда можете посетить клиентскую службу или обратиться к специалистам единого контакт-центра по тел.: 8-800-100-00-01.</w:t>
      </w:r>
    </w:p>
    <w:sectPr>
      <w:type w:val="nextPage"/>
      <w:pgSz w:w="11906" w:h="16838"/>
      <w:pgMar w:left="1701" w:right="850" w:gutter="0" w:header="0" w:top="709" w:footer="0" w:bottom="709"/>
      <w:paperSrc w:first="0" w:oth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a1e9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uiPriority w:val="99"/>
    <w:semiHidden/>
    <w:qFormat/>
    <w:rsid w:val="00ca1e90"/>
    <w:rPr/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sid w:val="00ca1e90"/>
    <w:rPr/>
  </w:style>
  <w:style w:type="character" w:styleId="1" w:customStyle="1">
    <w:name w:val="Основной текст Знак1"/>
    <w:basedOn w:val="DefaultParagraphFont"/>
    <w:semiHidden/>
    <w:qFormat/>
    <w:locked/>
    <w:rsid w:val="00ca1e90"/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character" w:styleId="11" w:customStyle="1">
    <w:name w:val="Основной текст с отступом Знак1"/>
    <w:basedOn w:val="DefaultParagraphFont"/>
    <w:qFormat/>
    <w:locked/>
    <w:rsid w:val="00ca1e90"/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1"/>
    <w:semiHidden/>
    <w:unhideWhenUsed/>
    <w:rsid w:val="00ca1e90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ucida Sans"/>
    </w:rPr>
  </w:style>
  <w:style w:type="paragraph" w:styleId="BodyTextIndent">
    <w:name w:val="Body Text Indent"/>
    <w:basedOn w:val="Normal"/>
    <w:link w:val="11"/>
    <w:unhideWhenUsed/>
    <w:rsid w:val="00ca1e90"/>
    <w:pPr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qFormat/>
    <w:rsid w:val="00ca1e90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LibreOffice/24.2.2.2$Windows_X86_64 LibreOffice_project/d56cc158d8a96260b836f100ef4b4ef25d6f1a01</Application>
  <AppVersion>15.0000</AppVersion>
  <Pages>1</Pages>
  <Words>234</Words>
  <Characters>1597</Characters>
  <CharactersWithSpaces>1824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2025-04-10T07:17:00Z</dcterms:created>
  <dc:creator>044ZeninaEV</dc:creator>
  <dc:description/>
  <dc:language>ru-RU</dc:language>
  <cp:lastModifiedBy/>
  <dcterms:modified xsi:type="dcterms:W3CDTF">2025-04-11T11:06:18Z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