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6F" w:rsidRDefault="00B0056F" w:rsidP="00B0056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6F" w:rsidRPr="001B2FB2" w:rsidRDefault="00B0056F" w:rsidP="00B0056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ВОЛГОГРАДСКАЯ   ОБЛАСТЬ</w:t>
      </w:r>
    </w:p>
    <w:p w:rsidR="00B0056F" w:rsidRPr="001B2FB2" w:rsidRDefault="00B0056F" w:rsidP="00B0056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ЖИРНОВСКИЙ  МУНИЦИПАЛЬНЫЙ РАЙОН</w:t>
      </w:r>
    </w:p>
    <w:p w:rsidR="00B0056F" w:rsidRPr="001B2FB2" w:rsidRDefault="00B0056F" w:rsidP="00B0056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АДМИНИСТРАЦИЯ</w:t>
      </w:r>
    </w:p>
    <w:p w:rsidR="00B0056F" w:rsidRPr="001B2FB2" w:rsidRDefault="00B0056F" w:rsidP="00B0056F">
      <w:pPr>
        <w:pBdr>
          <w:bottom w:val="single" w:sz="12" w:space="1" w:color="auto"/>
        </w:pBd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АЛЕШНИКОВСКОГО СЕЛЬСКОГО ПОСЕЛЕНИЯ</w:t>
      </w:r>
    </w:p>
    <w:p w:rsidR="00B0056F" w:rsidRPr="00671DAF" w:rsidRDefault="00B0056F" w:rsidP="00B0056F">
      <w:pPr>
        <w:jc w:val="center"/>
        <w:rPr>
          <w:sz w:val="28"/>
          <w:szCs w:val="28"/>
        </w:rPr>
      </w:pPr>
    </w:p>
    <w:p w:rsidR="00B0056F" w:rsidRPr="00D12342" w:rsidRDefault="00B0056F" w:rsidP="00B0056F">
      <w:pPr>
        <w:jc w:val="center"/>
        <w:rPr>
          <w:b/>
          <w:color w:val="FF0000"/>
          <w:sz w:val="28"/>
          <w:szCs w:val="28"/>
          <w:u w:val="single"/>
        </w:rPr>
      </w:pPr>
      <w:r w:rsidRPr="0079618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B0056F" w:rsidRDefault="00B0056F" w:rsidP="00B0056F">
      <w:pPr>
        <w:rPr>
          <w:sz w:val="28"/>
          <w:szCs w:val="28"/>
        </w:rPr>
      </w:pPr>
    </w:p>
    <w:p w:rsidR="00B0056F" w:rsidRDefault="00B0056F" w:rsidP="00B0056F">
      <w:pPr>
        <w:jc w:val="center"/>
        <w:rPr>
          <w:b/>
          <w:color w:val="000000"/>
          <w:spacing w:val="7"/>
        </w:rPr>
      </w:pPr>
      <w:r w:rsidRPr="0079618F">
        <w:rPr>
          <w:b/>
        </w:rPr>
        <w:t>от</w:t>
      </w:r>
      <w:r>
        <w:rPr>
          <w:b/>
        </w:rPr>
        <w:t xml:space="preserve"> </w:t>
      </w:r>
      <w:r w:rsidR="00B41CE9">
        <w:rPr>
          <w:b/>
        </w:rPr>
        <w:t>14</w:t>
      </w:r>
      <w:r>
        <w:rPr>
          <w:b/>
        </w:rPr>
        <w:t>.</w:t>
      </w:r>
      <w:r w:rsidR="00B41CE9">
        <w:rPr>
          <w:b/>
        </w:rPr>
        <w:t>02</w:t>
      </w:r>
      <w:r>
        <w:rPr>
          <w:b/>
        </w:rPr>
        <w:t>.</w:t>
      </w:r>
      <w:r w:rsidRPr="0079618F">
        <w:rPr>
          <w:b/>
        </w:rPr>
        <w:t>201</w:t>
      </w:r>
      <w:r w:rsidR="00B41CE9">
        <w:rPr>
          <w:b/>
        </w:rPr>
        <w:t>9</w:t>
      </w:r>
      <w:r w:rsidRPr="0079618F">
        <w:rPr>
          <w:b/>
        </w:rPr>
        <w:t xml:space="preserve"> г.</w:t>
      </w:r>
      <w:r w:rsidRPr="0079618F">
        <w:rPr>
          <w:b/>
          <w:color w:val="000000"/>
          <w:spacing w:val="7"/>
        </w:rPr>
        <w:t xml:space="preserve">                     с. Алешники                                    </w:t>
      </w:r>
      <w:r w:rsidRPr="0079618F">
        <w:rPr>
          <w:b/>
        </w:rPr>
        <w:t>№</w:t>
      </w:r>
      <w:r w:rsidRPr="0079618F">
        <w:rPr>
          <w:b/>
          <w:color w:val="000000"/>
          <w:spacing w:val="7"/>
        </w:rPr>
        <w:t xml:space="preserve"> </w:t>
      </w:r>
      <w:r w:rsidR="00B41CE9">
        <w:rPr>
          <w:b/>
          <w:color w:val="000000"/>
          <w:spacing w:val="7"/>
        </w:rPr>
        <w:t>4</w:t>
      </w:r>
    </w:p>
    <w:p w:rsidR="009157CD" w:rsidRPr="0079618F" w:rsidRDefault="009157CD" w:rsidP="00B0056F">
      <w:pPr>
        <w:jc w:val="center"/>
        <w:rPr>
          <w:b/>
          <w:color w:val="000000"/>
          <w:spacing w:val="7"/>
        </w:rPr>
      </w:pPr>
    </w:p>
    <w:p w:rsidR="00B0056F" w:rsidRPr="009157CD" w:rsidRDefault="00B41CE9" w:rsidP="0054163B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>О внесении изменений в Постановление №75 от 29.11.2016 «</w:t>
      </w:r>
      <w:r w:rsidR="00B0056F" w:rsidRPr="009157CD">
        <w:rPr>
          <w:b/>
        </w:rPr>
        <w:t xml:space="preserve">Об утверждении </w:t>
      </w:r>
      <w:proofErr w:type="gramStart"/>
      <w:r w:rsidR="00B0056F" w:rsidRPr="009157CD">
        <w:rPr>
          <w:b/>
        </w:rPr>
        <w:t>порядка проведения антикоррупционной экспертизы проектов нормативных правовых актов</w:t>
      </w:r>
      <w:proofErr w:type="gramEnd"/>
      <w:r w:rsidR="00B0056F" w:rsidRPr="009157CD">
        <w:rPr>
          <w:b/>
        </w:rPr>
        <w:t xml:space="preserve"> и нормативных правовых актов Администрации Алешниковского сельского поселения</w:t>
      </w:r>
      <w:r>
        <w:rPr>
          <w:b/>
        </w:rPr>
        <w:t>»</w:t>
      </w:r>
    </w:p>
    <w:p w:rsidR="00B0056F" w:rsidRPr="009157CD" w:rsidRDefault="00B0056F" w:rsidP="00B0056F">
      <w:pPr>
        <w:ind w:left="720" w:firstLine="0"/>
      </w:pPr>
    </w:p>
    <w:p w:rsidR="00B41CE9" w:rsidRDefault="00B0056F" w:rsidP="00B41CE9">
      <w:r w:rsidRPr="009157CD">
        <w:t xml:space="preserve">     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</w:t>
      </w:r>
      <w:r w:rsidR="00B41CE9">
        <w:t xml:space="preserve">Рассмотрев протест прокурора Жирновского района от 04.02.2019 № 7-34-2019,  администрация Алешниковского сельского поселения </w:t>
      </w:r>
    </w:p>
    <w:p w:rsidR="00B0056F" w:rsidRPr="009157CD" w:rsidRDefault="009157CD" w:rsidP="00B0056F">
      <w:pPr>
        <w:ind w:left="720" w:firstLine="0"/>
        <w:rPr>
          <w:b/>
        </w:rPr>
      </w:pPr>
      <w:r w:rsidRPr="009157CD">
        <w:rPr>
          <w:b/>
        </w:rPr>
        <w:t>ПОСТАНОВЛЯЮ</w:t>
      </w:r>
      <w:r w:rsidR="00B0056F" w:rsidRPr="009157CD">
        <w:rPr>
          <w:b/>
        </w:rPr>
        <w:t>:</w:t>
      </w:r>
    </w:p>
    <w:p w:rsidR="00B41CE9" w:rsidRDefault="009157CD" w:rsidP="00B41CE9">
      <w:bookmarkStart w:id="1" w:name="sub_1"/>
      <w:r w:rsidRPr="009157CD">
        <w:t xml:space="preserve">      </w:t>
      </w:r>
      <w:r w:rsidR="00B0056F" w:rsidRPr="009157CD">
        <w:t>1.</w:t>
      </w:r>
      <w:bookmarkStart w:id="2" w:name="sub_2"/>
      <w:bookmarkEnd w:id="1"/>
      <w:r w:rsidR="00B41CE9" w:rsidRPr="00B41CE9">
        <w:t xml:space="preserve"> </w:t>
      </w:r>
      <w:r w:rsidR="00B41CE9">
        <w:t xml:space="preserve"> Внести следующие изменения в Порядок проведения антикоррупционной экспертизы проектов нормативных правовых актов и нормативных правовых актов Администрации Алешниковского сельского поселения, утвержденный постановлением администрации Алешниковского сельского поселения от  29.11.2016 № 75: </w:t>
      </w:r>
    </w:p>
    <w:p w:rsidR="00B41CE9" w:rsidRDefault="00B41CE9" w:rsidP="00B41CE9">
      <w:pPr>
        <w:widowControl/>
        <w:autoSpaceDE/>
        <w:autoSpaceDN/>
        <w:adjustRightInd/>
        <w:ind w:left="142" w:firstLine="0"/>
      </w:pPr>
      <w:r>
        <w:t xml:space="preserve">            1.1 дополнить разделом 5 следующего содержания:</w:t>
      </w:r>
    </w:p>
    <w:p w:rsidR="00B41CE9" w:rsidRDefault="00B41CE9" w:rsidP="00B41CE9">
      <w:pPr>
        <w:widowControl/>
        <w:autoSpaceDE/>
        <w:autoSpaceDN/>
        <w:adjustRightInd/>
        <w:ind w:left="142" w:firstLine="0"/>
      </w:pPr>
      <w:r>
        <w:t xml:space="preserve"> «5. Независимая антикоррупционная экспертиза нормативных правовых актов (проектов нормативных правовых актов).</w:t>
      </w:r>
    </w:p>
    <w:p w:rsidR="00B41CE9" w:rsidRDefault="00B41CE9" w:rsidP="00B41CE9">
      <w: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 </w:t>
      </w:r>
    </w:p>
    <w:p w:rsidR="00B41CE9" w:rsidRDefault="00B41CE9" w:rsidP="00B41CE9">
      <w:r>
        <w:t>5.2.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41CE9" w:rsidRDefault="00B41CE9" w:rsidP="00B41CE9">
      <w:r>
        <w:t>1) гражданами, имеющими неснятую или непогашенную судимость;</w:t>
      </w:r>
    </w:p>
    <w:p w:rsidR="00B41CE9" w:rsidRDefault="00B41CE9" w:rsidP="00B41CE9"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41CE9" w:rsidRDefault="00B41CE9" w:rsidP="00B41CE9">
      <w:r>
        <w:t>3) гражданами, осуществляющими деятельность в органах и организациях, указанных в пункте 3 части 1 статьи 3 Федерального закона от 17 июля 2009 г. N 172-ФЗ "Об антикоррупционной экспертизе нормативных правовых актов и проектов нормативных правовых актов";</w:t>
      </w:r>
    </w:p>
    <w:p w:rsidR="00B41CE9" w:rsidRDefault="00B41CE9" w:rsidP="00B41CE9">
      <w:r>
        <w:t>4) международными и иностранными организациями;</w:t>
      </w:r>
    </w:p>
    <w:p w:rsidR="00B41CE9" w:rsidRDefault="00B41CE9" w:rsidP="00B41CE9">
      <w:r>
        <w:t>5) некоммерческими организациями, выполняющими функции иностранного агента.</w:t>
      </w:r>
    </w:p>
    <w:p w:rsidR="00B41CE9" w:rsidRDefault="00B41CE9" w:rsidP="00B41CE9">
      <w:r>
        <w:t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B41CE9" w:rsidRDefault="00B41CE9" w:rsidP="00B41CE9">
      <w:r>
        <w:t xml:space="preserve">5.4. Заключение по результатам независимой антикоррупционной экспертизы </w:t>
      </w:r>
      <w:r>
        <w:lastRenderedPageBreak/>
        <w:t>носит рекомендательный характер и подлежит обязательному рассмотрению администрацией Алешниковского сельского поселения,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proofErr w:type="gramStart"/>
      <w:r>
        <w:t>.».</w:t>
      </w:r>
      <w:proofErr w:type="gramEnd"/>
    </w:p>
    <w:p w:rsidR="00B0056F" w:rsidRPr="009157CD" w:rsidRDefault="009157CD" w:rsidP="00B41CE9">
      <w:pPr>
        <w:ind w:firstLine="709"/>
      </w:pPr>
      <w:r w:rsidRPr="009157CD">
        <w:t xml:space="preserve">     </w:t>
      </w:r>
      <w:r w:rsidR="00B0056F" w:rsidRPr="009157CD">
        <w:t>2.</w:t>
      </w:r>
      <w:bookmarkStart w:id="3" w:name="sub_3"/>
      <w:bookmarkEnd w:id="2"/>
      <w:r w:rsidR="00B0056F" w:rsidRPr="009157CD">
        <w:t>Обнародовать настоящее постановление на информационных стендах администрации Алешниковского сельского поселения  и разместить на официальном сайте администрации Алешниковского сельского поселения в сети интернет.</w:t>
      </w:r>
    </w:p>
    <w:p w:rsidR="00B0056F" w:rsidRPr="009157CD" w:rsidRDefault="009157CD" w:rsidP="00B0056F">
      <w:pPr>
        <w:ind w:left="720" w:firstLine="0"/>
      </w:pPr>
      <w:bookmarkStart w:id="4" w:name="sub_4"/>
      <w:bookmarkEnd w:id="3"/>
      <w:r w:rsidRPr="009157CD">
        <w:t xml:space="preserve">     </w:t>
      </w:r>
      <w:r w:rsidR="00B41CE9">
        <w:t>3</w:t>
      </w:r>
      <w:r w:rsidR="00B0056F" w:rsidRPr="009157CD">
        <w:t xml:space="preserve">. </w:t>
      </w:r>
      <w:proofErr w:type="gramStart"/>
      <w:r w:rsidR="00B0056F" w:rsidRPr="009157CD">
        <w:t>Контроль за</w:t>
      </w:r>
      <w:proofErr w:type="gramEnd"/>
      <w:r w:rsidR="00B0056F" w:rsidRPr="009157CD">
        <w:t xml:space="preserve"> исполнением настоящего постановления оставляю за собой.</w:t>
      </w:r>
    </w:p>
    <w:p w:rsidR="00B0056F" w:rsidRPr="009157CD" w:rsidRDefault="00B0056F" w:rsidP="00B0056F">
      <w:pPr>
        <w:ind w:left="720" w:firstLine="0"/>
      </w:pPr>
    </w:p>
    <w:p w:rsidR="00B0056F" w:rsidRPr="009157CD" w:rsidRDefault="00B0056F" w:rsidP="00B0056F">
      <w:pPr>
        <w:ind w:left="720" w:firstLine="0"/>
      </w:pPr>
    </w:p>
    <w:p w:rsidR="00B0056F" w:rsidRPr="009157CD" w:rsidRDefault="00B0056F" w:rsidP="00B0056F">
      <w:pPr>
        <w:ind w:left="720" w:firstLine="0"/>
      </w:pPr>
      <w:r w:rsidRPr="009157CD">
        <w:t>Глава Алешниковского</w:t>
      </w:r>
    </w:p>
    <w:p w:rsidR="00B0056F" w:rsidRPr="009157CD" w:rsidRDefault="00B0056F" w:rsidP="00B0056F">
      <w:pPr>
        <w:ind w:left="720" w:firstLine="0"/>
      </w:pPr>
      <w:r w:rsidRPr="009157CD">
        <w:t xml:space="preserve"> сельского поселения                                                                  С.Е.</w:t>
      </w:r>
      <w:r w:rsidR="00B41CE9">
        <w:t xml:space="preserve"> </w:t>
      </w:r>
      <w:r w:rsidRPr="009157CD">
        <w:t>Сикидина</w:t>
      </w:r>
      <w:bookmarkStart w:id="5" w:name="sub_1000"/>
      <w:bookmarkEnd w:id="4"/>
    </w:p>
    <w:p w:rsidR="00B0056F" w:rsidRPr="00E37AB5" w:rsidRDefault="00B0056F" w:rsidP="00B0056F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bookmarkEnd w:id="5"/>
    <w:p w:rsidR="009157CD" w:rsidRDefault="009157CD" w:rsidP="00B0056F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</w:p>
    <w:sectPr w:rsidR="009157CD" w:rsidSect="00CE70D1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7E8"/>
    <w:multiLevelType w:val="multilevel"/>
    <w:tmpl w:val="6360D2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D583E77"/>
    <w:multiLevelType w:val="hybridMultilevel"/>
    <w:tmpl w:val="205A7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6F"/>
    <w:rsid w:val="0054163B"/>
    <w:rsid w:val="0078648E"/>
    <w:rsid w:val="008E5DDB"/>
    <w:rsid w:val="009157CD"/>
    <w:rsid w:val="00AB459E"/>
    <w:rsid w:val="00B0056F"/>
    <w:rsid w:val="00B41CE9"/>
    <w:rsid w:val="00BB5C41"/>
    <w:rsid w:val="00C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2F9B-A465-4D47-896A-E4466E29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2019-02-21T07:30:00Z</cp:lastPrinted>
  <dcterms:created xsi:type="dcterms:W3CDTF">2016-11-22T10:21:00Z</dcterms:created>
  <dcterms:modified xsi:type="dcterms:W3CDTF">2019-02-21T07:30:00Z</dcterms:modified>
</cp:coreProperties>
</file>