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81" w:rsidRPr="00EE3B81" w:rsidRDefault="00EE3B81" w:rsidP="00EE3B81">
      <w:pPr>
        <w:suppressAutoHyphens/>
        <w:spacing w:after="0" w:line="240" w:lineRule="auto"/>
        <w:rPr>
          <w:rFonts w:ascii="Arial" w:eastAsia="MS Mincho" w:hAnsi="Arial" w:cs="Arial"/>
          <w:b/>
          <w:sz w:val="24"/>
          <w:szCs w:val="24"/>
          <w:lang w:eastAsia="ar-SA"/>
        </w:rPr>
      </w:pPr>
      <w:r w:rsidRPr="00EE3B81">
        <w:rPr>
          <w:rFonts w:ascii="Arial" w:eastAsia="MS Mincho" w:hAnsi="Arial" w:cs="Arial"/>
          <w:sz w:val="24"/>
          <w:szCs w:val="24"/>
          <w:lang w:eastAsia="ar-SA"/>
        </w:rPr>
        <w:t xml:space="preserve">                                                                </w:t>
      </w:r>
      <w:bookmarkStart w:id="0" w:name="_GoBack"/>
      <w:bookmarkEnd w:id="0"/>
      <w:r w:rsidRPr="00EE3B81">
        <w:rPr>
          <w:rFonts w:ascii="Arial" w:eastAsia="MS Mincho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MS Mincho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69570" cy="4749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474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B81">
        <w:rPr>
          <w:rFonts w:ascii="Arial" w:eastAsia="MS Mincho" w:hAnsi="Arial" w:cs="Arial"/>
          <w:b/>
          <w:sz w:val="24"/>
          <w:szCs w:val="24"/>
          <w:lang w:eastAsia="ar-SA"/>
        </w:rPr>
        <w:t xml:space="preserve"> </w:t>
      </w:r>
    </w:p>
    <w:p w:rsidR="00EE3B81" w:rsidRPr="00EE3B81" w:rsidRDefault="00EE3B81" w:rsidP="00EE3B81">
      <w:pPr>
        <w:suppressAutoHyphens/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eastAsia="ar-SA"/>
        </w:rPr>
      </w:pPr>
      <w:r w:rsidRPr="00EE3B81">
        <w:rPr>
          <w:rFonts w:ascii="Arial" w:eastAsia="MS Mincho" w:hAnsi="Arial" w:cs="Arial"/>
          <w:b/>
          <w:sz w:val="24"/>
          <w:szCs w:val="24"/>
          <w:lang w:eastAsia="ar-SA"/>
        </w:rPr>
        <w:t>ПОСТАНОВЛЕНИЕ</w:t>
      </w:r>
    </w:p>
    <w:p w:rsidR="00EE3B81" w:rsidRPr="00EE3B81" w:rsidRDefault="00EE3B81" w:rsidP="00EE3B81">
      <w:pPr>
        <w:suppressAutoHyphens/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eastAsia="ar-SA"/>
        </w:rPr>
      </w:pPr>
      <w:r w:rsidRPr="00EE3B81">
        <w:rPr>
          <w:rFonts w:ascii="Arial" w:eastAsia="MS Mincho" w:hAnsi="Arial" w:cs="Arial"/>
          <w:b/>
          <w:sz w:val="24"/>
          <w:szCs w:val="24"/>
          <w:lang w:eastAsia="ar-SA"/>
        </w:rPr>
        <w:t>АДМИНИСТРАЦИИ АЛЕШНИКОВСКОГО СЕЛЬСКОГО ПОСЕЛЕНИЯ</w:t>
      </w:r>
    </w:p>
    <w:p w:rsidR="00EE3B81" w:rsidRPr="00EE3B81" w:rsidRDefault="00EE3B81" w:rsidP="00EE3B81">
      <w:pPr>
        <w:suppressAutoHyphens/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eastAsia="ar-SA"/>
        </w:rPr>
      </w:pPr>
      <w:r w:rsidRPr="00EE3B81">
        <w:rPr>
          <w:rFonts w:ascii="Arial" w:eastAsia="MS Mincho" w:hAnsi="Arial" w:cs="Arial"/>
          <w:b/>
          <w:sz w:val="24"/>
          <w:szCs w:val="24"/>
          <w:lang w:eastAsia="ar-SA"/>
        </w:rPr>
        <w:t xml:space="preserve">ЖИРНОВСКОГО МУНИЦИПАЛЬНОГО РАЙОНА </w:t>
      </w:r>
    </w:p>
    <w:p w:rsidR="00EE3B81" w:rsidRPr="00EE3B81" w:rsidRDefault="00EE3B81" w:rsidP="00EE3B81">
      <w:pPr>
        <w:suppressAutoHyphens/>
        <w:spacing w:after="0" w:line="240" w:lineRule="auto"/>
        <w:jc w:val="center"/>
        <w:rPr>
          <w:rFonts w:ascii="Arial" w:eastAsia="MS Mincho" w:hAnsi="Arial" w:cs="Arial"/>
          <w:b/>
          <w:sz w:val="18"/>
          <w:szCs w:val="16"/>
          <w:lang w:eastAsia="ar-SA"/>
        </w:rPr>
      </w:pPr>
      <w:r w:rsidRPr="00EE3B81">
        <w:rPr>
          <w:rFonts w:ascii="Arial" w:eastAsia="MS Mincho" w:hAnsi="Arial" w:cs="Arial"/>
          <w:b/>
          <w:sz w:val="18"/>
          <w:szCs w:val="16"/>
          <w:lang w:eastAsia="ar-SA"/>
        </w:rPr>
        <w:t>Адрес: Октябрьская улица д.39,А, село Алешники, Жирновский район, Волгоград</w:t>
      </w:r>
      <w:r w:rsidR="008437D4">
        <w:rPr>
          <w:rFonts w:ascii="Arial" w:eastAsia="MS Mincho" w:hAnsi="Arial" w:cs="Arial"/>
          <w:b/>
          <w:sz w:val="18"/>
          <w:szCs w:val="16"/>
          <w:lang w:eastAsia="ar-SA"/>
        </w:rPr>
        <w:t>с</w:t>
      </w:r>
      <w:r w:rsidRPr="00EE3B81">
        <w:rPr>
          <w:rFonts w:ascii="Arial" w:eastAsia="MS Mincho" w:hAnsi="Arial" w:cs="Arial"/>
          <w:b/>
          <w:sz w:val="18"/>
          <w:szCs w:val="16"/>
          <w:lang w:eastAsia="ar-SA"/>
        </w:rPr>
        <w:t>кая область,403774.</w:t>
      </w:r>
    </w:p>
    <w:p w:rsidR="00EE3B81" w:rsidRPr="00EE3B81" w:rsidRDefault="00EE3B81" w:rsidP="00EE3B81">
      <w:pPr>
        <w:suppressAutoHyphens/>
        <w:spacing w:after="0" w:line="240" w:lineRule="auto"/>
        <w:jc w:val="center"/>
        <w:rPr>
          <w:rFonts w:ascii="Arial" w:eastAsia="MS Mincho" w:hAnsi="Arial" w:cs="Arial"/>
          <w:b/>
          <w:sz w:val="18"/>
          <w:szCs w:val="16"/>
          <w:lang w:eastAsia="ar-SA"/>
        </w:rPr>
      </w:pPr>
      <w:r w:rsidRPr="00EE3B81">
        <w:rPr>
          <w:rFonts w:ascii="Arial" w:eastAsia="MS Mincho" w:hAnsi="Arial" w:cs="Arial"/>
          <w:b/>
          <w:sz w:val="18"/>
          <w:szCs w:val="16"/>
          <w:lang w:eastAsia="ar-SA"/>
        </w:rPr>
        <w:t>Тел:60-2-89;60-2-22; факс 60-2-23.</w:t>
      </w:r>
    </w:p>
    <w:p w:rsidR="00EE3B81" w:rsidRPr="00EE3B81" w:rsidRDefault="00EE3B81" w:rsidP="00EE3B81">
      <w:pPr>
        <w:suppressAutoHyphens/>
        <w:spacing w:after="0" w:line="240" w:lineRule="auto"/>
        <w:jc w:val="center"/>
        <w:rPr>
          <w:rFonts w:ascii="Arial" w:eastAsia="MS Mincho" w:hAnsi="Arial" w:cs="Arial"/>
          <w:b/>
          <w:sz w:val="18"/>
          <w:szCs w:val="16"/>
          <w:lang w:eastAsia="ar-SA"/>
        </w:rPr>
      </w:pPr>
      <w:r w:rsidRPr="00EE3B81">
        <w:rPr>
          <w:rFonts w:ascii="Arial" w:eastAsia="MS Mincho" w:hAnsi="Arial" w:cs="Arial"/>
          <w:b/>
          <w:sz w:val="18"/>
          <w:szCs w:val="16"/>
          <w:lang w:eastAsia="ar-SA"/>
        </w:rPr>
        <w:t xml:space="preserve">                                                                 _______________________________________________________________________</w:t>
      </w:r>
    </w:p>
    <w:tbl>
      <w:tblPr>
        <w:tblW w:w="0" w:type="auto"/>
        <w:tblInd w:w="-6" w:type="dxa"/>
        <w:tblLayout w:type="fixed"/>
        <w:tblLook w:val="0000" w:firstRow="0" w:lastRow="0" w:firstColumn="0" w:lastColumn="0" w:noHBand="0" w:noVBand="0"/>
      </w:tblPr>
      <w:tblGrid>
        <w:gridCol w:w="7215"/>
      </w:tblGrid>
      <w:tr w:rsidR="00EE3B81" w:rsidRPr="00EE3B81" w:rsidTr="006B62B1">
        <w:trPr>
          <w:trHeight w:val="195"/>
        </w:trPr>
        <w:tc>
          <w:tcPr>
            <w:tcW w:w="7215" w:type="dxa"/>
            <w:tcBorders>
              <w:top w:val="double" w:sz="1" w:space="0" w:color="000000"/>
            </w:tcBorders>
            <w:shd w:val="clear" w:color="auto" w:fill="auto"/>
          </w:tcPr>
          <w:p w:rsidR="00EE3B81" w:rsidRPr="00EE3B81" w:rsidRDefault="00EE3B81" w:rsidP="00EE3B81">
            <w:pPr>
              <w:suppressAutoHyphens/>
              <w:snapToGrid w:val="0"/>
              <w:spacing w:after="0" w:line="240" w:lineRule="auto"/>
              <w:rPr>
                <w:rFonts w:ascii="Arial" w:eastAsia="MS Mincho" w:hAnsi="Arial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EE3B81" w:rsidRPr="00EE3B81" w:rsidRDefault="00EE3B81" w:rsidP="00EE3B81">
      <w:pPr>
        <w:suppressAutoHyphens/>
        <w:spacing w:after="0" w:line="240" w:lineRule="auto"/>
        <w:rPr>
          <w:rFonts w:ascii="Arial" w:eastAsia="MS Mincho" w:hAnsi="Arial" w:cs="Arial"/>
          <w:b/>
          <w:sz w:val="24"/>
          <w:szCs w:val="24"/>
          <w:lang w:eastAsia="ar-SA"/>
        </w:rPr>
      </w:pPr>
      <w:r w:rsidRPr="00EE3B81">
        <w:rPr>
          <w:rFonts w:ascii="Arial" w:eastAsia="MS Mincho" w:hAnsi="Arial" w:cs="Arial"/>
          <w:b/>
          <w:sz w:val="24"/>
          <w:szCs w:val="24"/>
          <w:lang w:eastAsia="ar-SA"/>
        </w:rPr>
        <w:t xml:space="preserve"> 20.03.2019г.                                                                                                   № 11</w:t>
      </w:r>
    </w:p>
    <w:p w:rsidR="00EE3B81" w:rsidRPr="00EE3B81" w:rsidRDefault="00EE3B81" w:rsidP="00EE3B81">
      <w:pPr>
        <w:suppressAutoHyphens/>
        <w:spacing w:after="0" w:line="240" w:lineRule="auto"/>
        <w:rPr>
          <w:rFonts w:ascii="Arial" w:eastAsia="MS Mincho" w:hAnsi="Arial" w:cs="Arial"/>
          <w:b/>
          <w:sz w:val="16"/>
          <w:szCs w:val="16"/>
          <w:lang w:eastAsia="ar-SA"/>
        </w:rPr>
      </w:pPr>
      <w:r w:rsidRPr="00EE3B81">
        <w:rPr>
          <w:rFonts w:ascii="Arial" w:eastAsia="MS Mincho" w:hAnsi="Arial" w:cs="Arial"/>
          <w:b/>
          <w:sz w:val="16"/>
          <w:szCs w:val="16"/>
          <w:lang w:eastAsia="ar-SA"/>
        </w:rPr>
        <w:t xml:space="preserve">    </w:t>
      </w:r>
    </w:p>
    <w:p w:rsidR="00EE3B81" w:rsidRPr="00EE3B81" w:rsidRDefault="00EE3B81" w:rsidP="00EE3B81">
      <w:pPr>
        <w:keepNext/>
        <w:keepLines/>
        <w:spacing w:after="227" w:line="259" w:lineRule="auto"/>
        <w:ind w:left="43"/>
        <w:outlineLvl w:val="0"/>
        <w:rPr>
          <w:rFonts w:ascii="Times New Roman" w:eastAsia="Times New Roman" w:hAnsi="Times New Roman" w:cs="Times New Roman"/>
          <w:color w:val="000000"/>
          <w:sz w:val="24"/>
          <w:u w:val="single" w:color="000000"/>
        </w:rPr>
      </w:pPr>
    </w:p>
    <w:p w:rsidR="00EE3B81" w:rsidRPr="008437D4" w:rsidRDefault="00EE3B81" w:rsidP="00EE3B81">
      <w:pPr>
        <w:spacing w:after="557" w:line="250" w:lineRule="auto"/>
        <w:ind w:left="221" w:firstLine="5"/>
        <w:jc w:val="both"/>
        <w:rPr>
          <w:rFonts w:ascii="Calibri" w:eastAsia="Calibri" w:hAnsi="Calibri" w:cs="Calibri"/>
          <w:b/>
          <w:color w:val="000000"/>
        </w:rPr>
      </w:pPr>
      <w:r w:rsidRPr="008437D4">
        <w:rPr>
          <w:rFonts w:ascii="Times New Roman" w:eastAsia="Times New Roman" w:hAnsi="Times New Roman" w:cs="Times New Roman"/>
          <w:b/>
          <w:color w:val="000000"/>
          <w:sz w:val="24"/>
        </w:rPr>
        <w:t>О введении режима функционирования органов управления, сил и сре</w:t>
      </w:r>
      <w:proofErr w:type="gramStart"/>
      <w:r w:rsidRPr="008437D4">
        <w:rPr>
          <w:rFonts w:ascii="Times New Roman" w:eastAsia="Times New Roman" w:hAnsi="Times New Roman" w:cs="Times New Roman"/>
          <w:b/>
          <w:color w:val="000000"/>
          <w:sz w:val="24"/>
        </w:rPr>
        <w:t>дств зв</w:t>
      </w:r>
      <w:proofErr w:type="gramEnd"/>
      <w:r w:rsidRPr="008437D4">
        <w:rPr>
          <w:rFonts w:ascii="Times New Roman" w:eastAsia="Times New Roman" w:hAnsi="Times New Roman" w:cs="Times New Roman"/>
          <w:b/>
          <w:color w:val="000000"/>
          <w:sz w:val="24"/>
        </w:rPr>
        <w:t>ена Алешниковского сельского поселения Жирновского муниципального района территориальной подсистемы Волгоградской области единой государственной системы предупреждения и ликвидации чрезвычайных ситуаций «Повышенная готовность»</w:t>
      </w:r>
    </w:p>
    <w:p w:rsidR="008437D4" w:rsidRDefault="00EE3B81" w:rsidP="00EE3B81">
      <w:pPr>
        <w:spacing w:after="0" w:line="250" w:lineRule="auto"/>
        <w:ind w:left="28" w:right="177" w:firstLine="53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7052945</wp:posOffset>
            </wp:positionH>
            <wp:positionV relativeFrom="page">
              <wp:posOffset>8561070</wp:posOffset>
            </wp:positionV>
            <wp:extent cx="24130" cy="30480"/>
            <wp:effectExtent l="0" t="0" r="0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E3B81">
        <w:rPr>
          <w:rFonts w:ascii="Times New Roman" w:eastAsia="Times New Roman" w:hAnsi="Times New Roman" w:cs="Times New Roman"/>
          <w:color w:val="000000"/>
          <w:sz w:val="24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Законом Волгоградской области от 21 ноября 2008 года № 1779-ОД «О защите населения и территорий Волгоградской области от чрезвычайных</w:t>
      </w:r>
      <w:proofErr w:type="gramEnd"/>
      <w:r w:rsidRPr="00EE3B8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Pr="00EE3B81">
        <w:rPr>
          <w:rFonts w:ascii="Times New Roman" w:eastAsia="Times New Roman" w:hAnsi="Times New Roman" w:cs="Times New Roman"/>
          <w:color w:val="000000"/>
          <w:sz w:val="24"/>
        </w:rPr>
        <w:t>ситуаций природного и техногенного характера», постановления Губернатора Волгоградской области от 11.03.2019 № 115 «О введении режима повышенной готовности функционирования органов управления и сил территориальной подсистемы Волгоградской области единой государственной системы предупреждения и ликвидации чрезвычайных ситуаций», в целях принятия дополнительных мер по защите населения и территорий от чрезвычайных ситуаций, руководствуясь Уставом Алешниковского сельского поселения</w:t>
      </w:r>
      <w:proofErr w:type="gramEnd"/>
    </w:p>
    <w:p w:rsidR="00EE3B81" w:rsidRPr="008437D4" w:rsidRDefault="00EE3B81" w:rsidP="00EE3B81">
      <w:pPr>
        <w:spacing w:after="0" w:line="250" w:lineRule="auto"/>
        <w:ind w:left="28" w:right="177" w:firstLine="532"/>
        <w:jc w:val="both"/>
        <w:rPr>
          <w:rFonts w:ascii="Calibri" w:eastAsia="Calibri" w:hAnsi="Calibri" w:cs="Calibri"/>
          <w:b/>
          <w:color w:val="000000"/>
        </w:rPr>
      </w:pPr>
      <w:r w:rsidRPr="00EE3B8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Pr="008437D4">
        <w:rPr>
          <w:rFonts w:ascii="Times New Roman" w:eastAsia="Times New Roman" w:hAnsi="Times New Roman" w:cs="Times New Roman"/>
          <w:b/>
          <w:color w:val="000000"/>
          <w:sz w:val="24"/>
        </w:rPr>
        <w:t>п</w:t>
      </w:r>
      <w:proofErr w:type="gramEnd"/>
      <w:r w:rsidRPr="008437D4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о с т а н о в л я ю:</w:t>
      </w:r>
    </w:p>
    <w:p w:rsidR="00EE3B81" w:rsidRPr="00EE3B81" w:rsidRDefault="00EE3B81" w:rsidP="00EE3B81">
      <w:pPr>
        <w:spacing w:after="0" w:line="250" w:lineRule="auto"/>
        <w:ind w:left="28" w:right="177" w:firstLine="532"/>
        <w:jc w:val="both"/>
        <w:rPr>
          <w:rFonts w:ascii="Calibri" w:eastAsia="Calibri" w:hAnsi="Calibri" w:cs="Calibri"/>
          <w:color w:val="000000"/>
        </w:rPr>
      </w:pPr>
      <w:r w:rsidRPr="00EE3B81">
        <w:rPr>
          <w:rFonts w:ascii="Times New Roman" w:eastAsia="Times New Roman" w:hAnsi="Times New Roman" w:cs="Times New Roman"/>
          <w:color w:val="000000"/>
          <w:sz w:val="24"/>
        </w:rPr>
        <w:t>1, Ввести на территории Алешниковского сельского поселения с 11ч. 00 мин. 25 марта 2019 года режим повышенной готовности функционирования органов управления, сил и сре</w:t>
      </w:r>
      <w:proofErr w:type="gramStart"/>
      <w:r w:rsidRPr="00EE3B81">
        <w:rPr>
          <w:rFonts w:ascii="Times New Roman" w:eastAsia="Times New Roman" w:hAnsi="Times New Roman" w:cs="Times New Roman"/>
          <w:color w:val="000000"/>
          <w:sz w:val="24"/>
        </w:rPr>
        <w:t>дств зв</w:t>
      </w:r>
      <w:proofErr w:type="gramEnd"/>
      <w:r w:rsidRPr="00EE3B81">
        <w:rPr>
          <w:rFonts w:ascii="Times New Roman" w:eastAsia="Times New Roman" w:hAnsi="Times New Roman" w:cs="Times New Roman"/>
          <w:color w:val="000000"/>
          <w:sz w:val="24"/>
        </w:rPr>
        <w:t>ена Алешниковского сельского поселения Жирновского муниципального района территориальной подсистемы Волгоградской области единой государственной системы предупреждения и ликвидации чрезвычайных ситуаций муниципального уровня реагирования.</w:t>
      </w:r>
    </w:p>
    <w:p w:rsidR="00EE3B81" w:rsidRPr="00EE3B81" w:rsidRDefault="00EE3B81" w:rsidP="00EE3B81">
      <w:pPr>
        <w:spacing w:after="0" w:line="250" w:lineRule="auto"/>
        <w:ind w:left="28" w:right="177" w:firstLine="532"/>
        <w:jc w:val="both"/>
        <w:rPr>
          <w:rFonts w:ascii="Calibri" w:eastAsia="Calibri" w:hAnsi="Calibri" w:cs="Calibri"/>
          <w:color w:val="000000"/>
        </w:rPr>
      </w:pPr>
      <w:r w:rsidRPr="00EE3B81">
        <w:rPr>
          <w:rFonts w:ascii="Times New Roman" w:eastAsia="Times New Roman" w:hAnsi="Times New Roman" w:cs="Times New Roman"/>
          <w:color w:val="000000"/>
          <w:sz w:val="24"/>
        </w:rPr>
        <w:t>2. График дежурства ответственных лиц администрации Алешниковского сельского поселения  утвержден распоряжением главы Алешниковского сельского поселения от 12.03.2019 № 16-Р «О дежурстве ответственных сотрудников администрации Алешниковского сельского поселения в паводкоопасный период 2019 года» оставить без изменений.</w:t>
      </w:r>
    </w:p>
    <w:p w:rsidR="00EE3B81" w:rsidRPr="00EE3B81" w:rsidRDefault="00EE3B81" w:rsidP="00EE3B81">
      <w:pPr>
        <w:spacing w:after="267" w:line="250" w:lineRule="auto"/>
        <w:ind w:left="28" w:right="177" w:firstLine="532"/>
        <w:jc w:val="both"/>
        <w:rPr>
          <w:rFonts w:ascii="Calibri" w:eastAsia="Calibri" w:hAnsi="Calibri" w:cs="Calibri"/>
          <w:color w:val="000000"/>
        </w:rPr>
      </w:pPr>
      <w:r w:rsidRPr="00EE3B81">
        <w:rPr>
          <w:rFonts w:ascii="Times New Roman" w:eastAsia="Times New Roman" w:hAnsi="Times New Roman" w:cs="Times New Roman"/>
          <w:color w:val="000000"/>
          <w:sz w:val="24"/>
        </w:rPr>
        <w:t>3.Уточнить состав сил и сре</w:t>
      </w:r>
      <w:proofErr w:type="gramStart"/>
      <w:r w:rsidRPr="00EE3B81">
        <w:rPr>
          <w:rFonts w:ascii="Times New Roman" w:eastAsia="Times New Roman" w:hAnsi="Times New Roman" w:cs="Times New Roman"/>
          <w:color w:val="000000"/>
          <w:sz w:val="24"/>
        </w:rPr>
        <w:t>дств зв</w:t>
      </w:r>
      <w:proofErr w:type="gramEnd"/>
      <w:r w:rsidRPr="00EE3B81">
        <w:rPr>
          <w:rFonts w:ascii="Times New Roman" w:eastAsia="Times New Roman" w:hAnsi="Times New Roman" w:cs="Times New Roman"/>
          <w:color w:val="000000"/>
          <w:sz w:val="24"/>
        </w:rPr>
        <w:t>ена Алешниковского сельского поселения Жирновского муниципального района территориальной подсистемы Волгоградской области единой государственной системы предупреждения и ликвидации чрезвычайных ситуаций; уточнить планы действий по предупреждению и ликвидации чрезвычайных ситуаций природного и техногенного характера;</w:t>
      </w:r>
    </w:p>
    <w:p w:rsidR="00EE3B81" w:rsidRPr="00EE3B81" w:rsidRDefault="00EE3B81" w:rsidP="00EE3B81">
      <w:pPr>
        <w:spacing w:after="267" w:line="250" w:lineRule="auto"/>
        <w:ind w:left="28" w:right="177" w:firstLine="532"/>
        <w:jc w:val="both"/>
        <w:rPr>
          <w:rFonts w:ascii="Calibri" w:eastAsia="Calibri" w:hAnsi="Calibri" w:cs="Calibri"/>
          <w:color w:val="000000"/>
        </w:rPr>
      </w:pPr>
      <w:r w:rsidRPr="00EE3B81">
        <w:rPr>
          <w:rFonts w:ascii="Times New Roman" w:eastAsia="Times New Roman" w:hAnsi="Times New Roman" w:cs="Times New Roman"/>
          <w:color w:val="000000"/>
          <w:sz w:val="24"/>
        </w:rPr>
        <w:lastRenderedPageBreak/>
        <w:t>организовать круглосуточное дежурство ответственных сотрудников администрации</w:t>
      </w:r>
      <w:r w:rsidR="008437D4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EE3B81" w:rsidRPr="00EE3B81" w:rsidRDefault="00EE3B81" w:rsidP="00EE3B81">
      <w:pPr>
        <w:spacing w:after="10" w:line="271" w:lineRule="auto"/>
        <w:ind w:left="28" w:right="187" w:firstLine="532"/>
        <w:jc w:val="both"/>
        <w:rPr>
          <w:rFonts w:ascii="Calibri" w:eastAsia="Calibri" w:hAnsi="Calibri" w:cs="Calibri"/>
          <w:color w:val="000000"/>
        </w:rPr>
      </w:pPr>
      <w:r w:rsidRPr="00EE3B81">
        <w:rPr>
          <w:rFonts w:ascii="Times New Roman" w:eastAsia="Times New Roman" w:hAnsi="Times New Roman" w:cs="Times New Roman"/>
          <w:color w:val="000000"/>
          <w:sz w:val="24"/>
        </w:rPr>
        <w:t>организовать проверку муниципальных систем оповещения населения при чрезвычайных ситуациях; предусмотреть оповещение населения, попадающего в зону возможного подтопления, с использованием автомобилей, оборудованных средствами громкоговорящей связи; провести проверку готовности специальной техники, привлекаемой для поддержания автомобильных дорог в удовлетворительном для движения автотранспорта состоянии; привести в готовность пункты временного размещения; организовать своевременное информирование населения об изменениях метеорологического прогноза о складывающейся обстановке на территории Алешниковского сельского поселения для принятия оперативных мер по предотвращению чрезвычайных ситуаций.</w:t>
      </w:r>
    </w:p>
    <w:p w:rsidR="00EE3B81" w:rsidRPr="00EE3B81" w:rsidRDefault="00EE3B81" w:rsidP="008437D4">
      <w:pPr>
        <w:numPr>
          <w:ilvl w:val="0"/>
          <w:numId w:val="1"/>
        </w:numPr>
        <w:tabs>
          <w:tab w:val="left" w:pos="851"/>
        </w:tabs>
        <w:spacing w:after="10" w:line="271" w:lineRule="auto"/>
        <w:ind w:right="187" w:firstLine="532"/>
        <w:jc w:val="both"/>
        <w:rPr>
          <w:rFonts w:ascii="Calibri" w:eastAsia="Calibri" w:hAnsi="Calibri" w:cs="Calibri"/>
          <w:color w:val="000000"/>
        </w:rPr>
      </w:pPr>
      <w:proofErr w:type="gramStart"/>
      <w:r w:rsidRPr="00EE3B81">
        <w:rPr>
          <w:rFonts w:ascii="Times New Roman" w:eastAsia="Times New Roman" w:hAnsi="Times New Roman" w:cs="Times New Roman"/>
          <w:color w:val="000000"/>
          <w:sz w:val="24"/>
        </w:rPr>
        <w:t>О</w:t>
      </w:r>
      <w:proofErr w:type="gramEnd"/>
      <w:r w:rsidRPr="00EE3B81">
        <w:rPr>
          <w:rFonts w:ascii="Times New Roman" w:eastAsia="Times New Roman" w:hAnsi="Times New Roman" w:cs="Times New Roman"/>
          <w:color w:val="000000"/>
          <w:sz w:val="24"/>
        </w:rPr>
        <w:t xml:space="preserve"> всех прогнозируемых и возникающих чрезвычайных ситуациях природного и техногенного характера незамедлительно информировать единую дежурно-диспетчерскую службу администрации Жирновского муниципального района по тел. 5-39-41, 112.</w:t>
      </w:r>
    </w:p>
    <w:p w:rsidR="00EE3B81" w:rsidRPr="00EE3B81" w:rsidRDefault="00EE3B81" w:rsidP="008437D4">
      <w:pPr>
        <w:numPr>
          <w:ilvl w:val="0"/>
          <w:numId w:val="1"/>
        </w:numPr>
        <w:tabs>
          <w:tab w:val="left" w:pos="851"/>
        </w:tabs>
        <w:spacing w:after="10" w:line="271" w:lineRule="auto"/>
        <w:ind w:right="187" w:firstLine="532"/>
        <w:jc w:val="both"/>
        <w:rPr>
          <w:rFonts w:ascii="Calibri" w:eastAsia="Calibri" w:hAnsi="Calibri" w:cs="Calibri"/>
          <w:color w:val="000000"/>
        </w:rPr>
      </w:pPr>
      <w:r w:rsidRPr="00EE3B81">
        <w:rPr>
          <w:rFonts w:ascii="Times New Roman" w:eastAsia="Times New Roman" w:hAnsi="Times New Roman" w:cs="Times New Roman"/>
          <w:color w:val="000000"/>
          <w:sz w:val="24"/>
        </w:rPr>
        <w:t>Настоящее постановление вступает в силу с11.00ч. 20.03.2019г. и подлежит обнародованию.</w:t>
      </w:r>
    </w:p>
    <w:p w:rsidR="00EE3B81" w:rsidRPr="00EE3B81" w:rsidRDefault="00EE3B81" w:rsidP="008437D4">
      <w:pPr>
        <w:numPr>
          <w:ilvl w:val="0"/>
          <w:numId w:val="1"/>
        </w:numPr>
        <w:tabs>
          <w:tab w:val="left" w:pos="851"/>
        </w:tabs>
        <w:spacing w:after="10" w:line="271" w:lineRule="auto"/>
        <w:ind w:right="187" w:firstLine="532"/>
        <w:jc w:val="both"/>
        <w:rPr>
          <w:rFonts w:ascii="Calibri" w:eastAsia="Calibri" w:hAnsi="Calibri" w:cs="Calibri"/>
          <w:color w:val="000000"/>
        </w:rPr>
      </w:pPr>
      <w:proofErr w:type="gramStart"/>
      <w:r w:rsidRPr="00EE3B81">
        <w:rPr>
          <w:rFonts w:ascii="Times New Roman" w:eastAsia="Times New Roman" w:hAnsi="Times New Roman" w:cs="Times New Roman"/>
          <w:color w:val="000000"/>
          <w:sz w:val="24"/>
        </w:rPr>
        <w:t>Контроль за</w:t>
      </w:r>
      <w:proofErr w:type="gramEnd"/>
      <w:r w:rsidRPr="00EE3B81">
        <w:rPr>
          <w:rFonts w:ascii="Times New Roman" w:eastAsia="Times New Roman" w:hAnsi="Times New Roman" w:cs="Times New Roman"/>
          <w:color w:val="000000"/>
          <w:sz w:val="24"/>
        </w:rPr>
        <w:t xml:space="preserve"> исполнением постановления оставляю за собой.</w:t>
      </w:r>
    </w:p>
    <w:p w:rsidR="00EE3B81" w:rsidRPr="00EE3B81" w:rsidRDefault="00EE3B81" w:rsidP="00EE3B81">
      <w:pPr>
        <w:spacing w:after="10" w:line="271" w:lineRule="auto"/>
        <w:ind w:left="2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E3B81" w:rsidRPr="00EE3B81" w:rsidRDefault="00EE3B81" w:rsidP="00EE3B81">
      <w:pPr>
        <w:spacing w:after="10" w:line="271" w:lineRule="auto"/>
        <w:ind w:left="2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E3B81" w:rsidRPr="00EE3B81" w:rsidRDefault="00EE3B81" w:rsidP="00EE3B81">
      <w:pPr>
        <w:spacing w:after="10" w:line="271" w:lineRule="auto"/>
        <w:ind w:left="2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E3B81">
        <w:rPr>
          <w:rFonts w:ascii="Times New Roman" w:eastAsia="Times New Roman" w:hAnsi="Times New Roman" w:cs="Times New Roman"/>
          <w:color w:val="000000"/>
          <w:sz w:val="24"/>
        </w:rPr>
        <w:t xml:space="preserve">Глава Алешниковского </w:t>
      </w:r>
    </w:p>
    <w:p w:rsidR="006C45B9" w:rsidRDefault="00EE3B81" w:rsidP="00EE3B81">
      <w:r w:rsidRPr="00EE3B81">
        <w:rPr>
          <w:rFonts w:ascii="Times New Roman" w:eastAsia="Times New Roman" w:hAnsi="Times New Roman" w:cs="Times New Roman"/>
          <w:color w:val="000000"/>
          <w:sz w:val="24"/>
        </w:rPr>
        <w:t xml:space="preserve">сельского поселения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>С.Е.Сикидина</w:t>
      </w:r>
    </w:p>
    <w:sectPr w:rsidR="006C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541B"/>
    <w:multiLevelType w:val="hybridMultilevel"/>
    <w:tmpl w:val="AE4AC694"/>
    <w:lvl w:ilvl="0" w:tplc="D6D660C2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1002D6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80CCE0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96599A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F0B406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A61EF0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04DAE0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24CEA8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E6E860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36"/>
    <w:rsid w:val="005F0D36"/>
    <w:rsid w:val="006C45B9"/>
    <w:rsid w:val="0083308E"/>
    <w:rsid w:val="008437D4"/>
    <w:rsid w:val="00EE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Customer</cp:lastModifiedBy>
  <cp:revision>7</cp:revision>
  <cp:lastPrinted>2019-03-25T05:42:00Z</cp:lastPrinted>
  <dcterms:created xsi:type="dcterms:W3CDTF">2019-03-21T12:01:00Z</dcterms:created>
  <dcterms:modified xsi:type="dcterms:W3CDTF">2019-03-25T05:42:00Z</dcterms:modified>
</cp:coreProperties>
</file>